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907"/>
      </w:tblGrid>
      <w:tr w:rsidR="00D16156" w:rsidRPr="00A63A52" w14:paraId="0AE87119" w14:textId="77777777" w:rsidTr="00A63A52">
        <w:trPr>
          <w:trHeight w:val="6264"/>
        </w:trPr>
        <w:tc>
          <w:tcPr>
            <w:tcW w:w="9907" w:type="dxa"/>
            <w:shd w:val="clear" w:color="auto" w:fill="auto"/>
          </w:tcPr>
          <w:p w14:paraId="49FC1BD9" w14:textId="77777777" w:rsidR="00D16156" w:rsidRPr="00922B0B" w:rsidRDefault="00D16156" w:rsidP="00A63A52">
            <w:pPr>
              <w:jc w:val="center"/>
              <w:rPr>
                <w:sz w:val="12"/>
                <w:szCs w:val="12"/>
                <w:lang w:val="en-CA"/>
              </w:rPr>
            </w:pPr>
          </w:p>
          <w:p w14:paraId="67C52979" w14:textId="77777777" w:rsidR="00D16156" w:rsidRPr="00A63A52" w:rsidRDefault="00D16156" w:rsidP="00A63A52">
            <w:pPr>
              <w:jc w:val="center"/>
              <w:rPr>
                <w:b/>
                <w:bCs/>
                <w:sz w:val="26"/>
                <w:szCs w:val="26"/>
              </w:rPr>
            </w:pPr>
            <w:r w:rsidRPr="00A63A52">
              <w:rPr>
                <w:sz w:val="24"/>
                <w:szCs w:val="24"/>
                <w:lang w:val="en-CA"/>
              </w:rPr>
              <w:fldChar w:fldCharType="begin"/>
            </w:r>
            <w:r w:rsidRPr="00A63A52">
              <w:rPr>
                <w:sz w:val="24"/>
                <w:szCs w:val="24"/>
                <w:lang w:val="en-CA"/>
              </w:rPr>
              <w:instrText xml:space="preserve"> SEQ CHAPTER \h \r 1</w:instrText>
            </w:r>
            <w:r w:rsidRPr="00A63A52">
              <w:rPr>
                <w:sz w:val="24"/>
                <w:szCs w:val="24"/>
                <w:lang w:val="en-CA"/>
              </w:rPr>
              <w:fldChar w:fldCharType="end"/>
            </w:r>
            <w:r w:rsidRPr="00A63A52">
              <w:rPr>
                <w:b/>
                <w:bCs/>
                <w:sz w:val="26"/>
                <w:szCs w:val="26"/>
              </w:rPr>
              <w:t>PUBLIC NOTICE FOR</w:t>
            </w:r>
          </w:p>
          <w:p w14:paraId="11D4F867" w14:textId="77777777" w:rsidR="00D16156" w:rsidRPr="00A63A52" w:rsidRDefault="00D16156" w:rsidP="00A63A52">
            <w:pPr>
              <w:jc w:val="center"/>
              <w:rPr>
                <w:b/>
                <w:bCs/>
                <w:sz w:val="26"/>
                <w:szCs w:val="26"/>
              </w:rPr>
            </w:pPr>
            <w:r w:rsidRPr="00A63A52">
              <w:rPr>
                <w:b/>
                <w:bCs/>
                <w:sz w:val="26"/>
                <w:szCs w:val="26"/>
              </w:rPr>
              <w:t>REAPPOINTMENT OF INCUMBENT BANKRUPTCY JUDGE</w:t>
            </w:r>
          </w:p>
          <w:p w14:paraId="324A3B0B" w14:textId="77777777" w:rsidR="00D16156" w:rsidRPr="00922B0B" w:rsidRDefault="00D16156" w:rsidP="00D16156">
            <w:pPr>
              <w:rPr>
                <w:sz w:val="12"/>
                <w:szCs w:val="12"/>
              </w:rPr>
            </w:pPr>
          </w:p>
          <w:p w14:paraId="64C7F49A" w14:textId="77777777" w:rsidR="00D16156" w:rsidRPr="00A63A52" w:rsidRDefault="00467641" w:rsidP="00D16156">
            <w:pPr>
              <w:rPr>
                <w:sz w:val="26"/>
                <w:szCs w:val="26"/>
              </w:rPr>
            </w:pPr>
            <w:r w:rsidRPr="00A63A52">
              <w:rPr>
                <w:sz w:val="26"/>
                <w:szCs w:val="26"/>
              </w:rPr>
              <w:tab/>
            </w:r>
            <w:r w:rsidR="00D16156" w:rsidRPr="00A63A52">
              <w:rPr>
                <w:sz w:val="26"/>
                <w:szCs w:val="26"/>
              </w:rPr>
              <w:t xml:space="preserve">The current 14-year term of office of </w:t>
            </w:r>
            <w:r w:rsidR="004450D2">
              <w:rPr>
                <w:sz w:val="26"/>
                <w:szCs w:val="26"/>
              </w:rPr>
              <w:t>Robert H. Jacobvitz</w:t>
            </w:r>
            <w:r w:rsidR="00D16156" w:rsidRPr="00A63A52">
              <w:rPr>
                <w:sz w:val="26"/>
                <w:szCs w:val="26"/>
              </w:rPr>
              <w:t xml:space="preserve">, United States Bankruptcy Judge for the District of </w:t>
            </w:r>
            <w:r w:rsidR="004450D2">
              <w:rPr>
                <w:sz w:val="26"/>
                <w:szCs w:val="26"/>
              </w:rPr>
              <w:t>New Mexico</w:t>
            </w:r>
            <w:r w:rsidR="00D16156" w:rsidRPr="00A63A52">
              <w:rPr>
                <w:sz w:val="26"/>
                <w:szCs w:val="26"/>
              </w:rPr>
              <w:t xml:space="preserve"> at </w:t>
            </w:r>
            <w:r w:rsidR="004450D2">
              <w:rPr>
                <w:sz w:val="26"/>
                <w:szCs w:val="26"/>
              </w:rPr>
              <w:t>Albuquerque, New Mexico</w:t>
            </w:r>
            <w:r w:rsidR="00D16156" w:rsidRPr="00A63A52">
              <w:rPr>
                <w:sz w:val="26"/>
                <w:szCs w:val="26"/>
              </w:rPr>
              <w:t xml:space="preserve">, is due to expire on </w:t>
            </w:r>
            <w:r w:rsidR="004450D2">
              <w:rPr>
                <w:sz w:val="26"/>
                <w:szCs w:val="26"/>
              </w:rPr>
              <w:t>August 9, 2023</w:t>
            </w:r>
            <w:r w:rsidR="00D16156" w:rsidRPr="00A63A52">
              <w:rPr>
                <w:sz w:val="26"/>
                <w:szCs w:val="26"/>
              </w:rPr>
              <w:t xml:space="preserve">. The United States Court of Appeals for the Tenth Circuit is presently considering whether to reappoint Judge </w:t>
            </w:r>
            <w:r w:rsidR="004450D2">
              <w:rPr>
                <w:sz w:val="26"/>
                <w:szCs w:val="26"/>
              </w:rPr>
              <w:t>Jacobvitz</w:t>
            </w:r>
            <w:r w:rsidR="00D16156" w:rsidRPr="00A63A52">
              <w:rPr>
                <w:sz w:val="26"/>
                <w:szCs w:val="26"/>
              </w:rPr>
              <w:t xml:space="preserve"> to a new 14-year term of office.  </w:t>
            </w:r>
          </w:p>
          <w:p w14:paraId="65FFAF74" w14:textId="77777777" w:rsidR="00D16156" w:rsidRPr="00922B0B" w:rsidRDefault="00D16156" w:rsidP="00D16156">
            <w:pPr>
              <w:rPr>
                <w:sz w:val="12"/>
                <w:szCs w:val="12"/>
              </w:rPr>
            </w:pPr>
          </w:p>
          <w:p w14:paraId="1CFAEA7B" w14:textId="77777777" w:rsidR="00D16156" w:rsidRPr="00A63A52" w:rsidRDefault="00467641" w:rsidP="00D16156">
            <w:pPr>
              <w:rPr>
                <w:sz w:val="26"/>
                <w:szCs w:val="26"/>
              </w:rPr>
            </w:pPr>
            <w:r w:rsidRPr="00A63A52">
              <w:rPr>
                <w:sz w:val="26"/>
                <w:szCs w:val="26"/>
              </w:rPr>
              <w:tab/>
            </w:r>
            <w:r w:rsidR="00D16156" w:rsidRPr="00A63A52">
              <w:rPr>
                <w:sz w:val="26"/>
                <w:szCs w:val="26"/>
              </w:rPr>
              <w:t xml:space="preserve">Upon reappointment, Judge </w:t>
            </w:r>
            <w:r w:rsidR="004450D2">
              <w:rPr>
                <w:sz w:val="26"/>
                <w:szCs w:val="26"/>
              </w:rPr>
              <w:t>Jacobvitz</w:t>
            </w:r>
            <w:r w:rsidR="00D16156" w:rsidRPr="00A63A52">
              <w:rPr>
                <w:sz w:val="26"/>
                <w:szCs w:val="26"/>
              </w:rPr>
              <w:t xml:space="preserve"> would continue to exercise the jurisdiction of a bankruptcy judge, as specified in Titles 11 and 28 of the United States Code. </w:t>
            </w:r>
          </w:p>
          <w:p w14:paraId="61023564" w14:textId="77777777" w:rsidR="00D16156" w:rsidRPr="00922B0B" w:rsidRDefault="00D16156" w:rsidP="00D16156">
            <w:pPr>
              <w:rPr>
                <w:sz w:val="12"/>
                <w:szCs w:val="12"/>
              </w:rPr>
            </w:pPr>
          </w:p>
          <w:p w14:paraId="2CC72CD3" w14:textId="77777777" w:rsidR="00D16156" w:rsidRPr="00A63A52" w:rsidRDefault="00467641" w:rsidP="00D16156">
            <w:pPr>
              <w:rPr>
                <w:sz w:val="26"/>
                <w:szCs w:val="26"/>
              </w:rPr>
            </w:pPr>
            <w:r w:rsidRPr="00A63A52">
              <w:rPr>
                <w:sz w:val="26"/>
                <w:szCs w:val="26"/>
              </w:rPr>
              <w:tab/>
            </w:r>
            <w:r w:rsidR="00D16156" w:rsidRPr="00A63A52">
              <w:rPr>
                <w:sz w:val="26"/>
                <w:szCs w:val="26"/>
              </w:rPr>
              <w:t>Members of the bar and the public are invited to submit comments for consideration by the Tenth Circuit Court of Appeals. All comments will be kept confidential and should be directed to:</w:t>
            </w:r>
          </w:p>
          <w:p w14:paraId="700F58EA" w14:textId="77777777" w:rsidR="00D16156" w:rsidRPr="00A63A52" w:rsidRDefault="00D16156" w:rsidP="00922B0B">
            <w:pPr>
              <w:jc w:val="center"/>
              <w:rPr>
                <w:sz w:val="26"/>
                <w:szCs w:val="26"/>
              </w:rPr>
            </w:pPr>
            <w:r w:rsidRPr="00A63A52">
              <w:rPr>
                <w:sz w:val="26"/>
                <w:szCs w:val="26"/>
              </w:rPr>
              <w:t>David Tighe</w:t>
            </w:r>
          </w:p>
          <w:p w14:paraId="17D3070A" w14:textId="77777777" w:rsidR="00D16156" w:rsidRPr="00A63A52" w:rsidRDefault="00D16156" w:rsidP="00922B0B">
            <w:pPr>
              <w:jc w:val="center"/>
              <w:rPr>
                <w:sz w:val="26"/>
                <w:szCs w:val="26"/>
              </w:rPr>
            </w:pPr>
            <w:r w:rsidRPr="00A63A52">
              <w:rPr>
                <w:sz w:val="26"/>
                <w:szCs w:val="26"/>
              </w:rPr>
              <w:t>Circuit Executive</w:t>
            </w:r>
          </w:p>
          <w:p w14:paraId="15C1D231" w14:textId="77777777" w:rsidR="00D16156" w:rsidRPr="00A63A52" w:rsidRDefault="00D16156" w:rsidP="00922B0B">
            <w:pPr>
              <w:jc w:val="center"/>
              <w:rPr>
                <w:sz w:val="26"/>
                <w:szCs w:val="26"/>
              </w:rPr>
            </w:pPr>
            <w:r w:rsidRPr="00A63A52">
              <w:rPr>
                <w:sz w:val="26"/>
                <w:szCs w:val="26"/>
              </w:rPr>
              <w:t>Byron White United States Courthouse</w:t>
            </w:r>
          </w:p>
          <w:p w14:paraId="47A9672F" w14:textId="77777777" w:rsidR="00D16156" w:rsidRPr="00A63A52" w:rsidRDefault="00D16156" w:rsidP="00922B0B">
            <w:pPr>
              <w:jc w:val="center"/>
              <w:rPr>
                <w:sz w:val="26"/>
                <w:szCs w:val="26"/>
              </w:rPr>
            </w:pPr>
            <w:r w:rsidRPr="00A63A52">
              <w:rPr>
                <w:sz w:val="26"/>
                <w:szCs w:val="26"/>
              </w:rPr>
              <w:t>1823 Stout Street</w:t>
            </w:r>
          </w:p>
          <w:p w14:paraId="48E8578E" w14:textId="77777777" w:rsidR="00922B0B" w:rsidRDefault="00D16156" w:rsidP="00922B0B">
            <w:pPr>
              <w:jc w:val="center"/>
              <w:rPr>
                <w:sz w:val="26"/>
                <w:szCs w:val="26"/>
              </w:rPr>
            </w:pPr>
            <w:r w:rsidRPr="00A63A52">
              <w:rPr>
                <w:sz w:val="26"/>
                <w:szCs w:val="26"/>
              </w:rPr>
              <w:t>Denver, CO 80257</w:t>
            </w:r>
          </w:p>
          <w:p w14:paraId="1473C87E" w14:textId="77777777" w:rsidR="00922B0B" w:rsidRPr="00A63A52" w:rsidRDefault="00922B0B" w:rsidP="00922B0B">
            <w:pPr>
              <w:jc w:val="center"/>
              <w:rPr>
                <w:sz w:val="26"/>
                <w:szCs w:val="26"/>
              </w:rPr>
            </w:pPr>
            <w:r>
              <w:rPr>
                <w:sz w:val="26"/>
                <w:szCs w:val="26"/>
              </w:rPr>
              <w:t>or</w:t>
            </w:r>
            <w:r>
              <w:rPr>
                <w:sz w:val="26"/>
                <w:szCs w:val="26"/>
              </w:rPr>
              <w:br/>
              <w:t>bankruptcycomments@ca10.uscourts.gov</w:t>
            </w:r>
          </w:p>
          <w:p w14:paraId="38DF3E73" w14:textId="77777777" w:rsidR="00D16156" w:rsidRPr="00922B0B" w:rsidRDefault="00D16156" w:rsidP="00D16156">
            <w:pPr>
              <w:rPr>
                <w:sz w:val="12"/>
                <w:szCs w:val="12"/>
              </w:rPr>
            </w:pPr>
          </w:p>
          <w:p w14:paraId="676B8FDA" w14:textId="77777777" w:rsidR="00D16156" w:rsidRPr="00D16156" w:rsidRDefault="00467641" w:rsidP="00D16156">
            <w:r w:rsidRPr="00A63A52">
              <w:rPr>
                <w:sz w:val="26"/>
                <w:szCs w:val="26"/>
              </w:rPr>
              <w:tab/>
            </w:r>
            <w:r w:rsidR="00D16156" w:rsidRPr="00A63A52">
              <w:rPr>
                <w:sz w:val="26"/>
                <w:szCs w:val="26"/>
              </w:rPr>
              <w:t xml:space="preserve">Comments must be received not later than </w:t>
            </w:r>
            <w:r w:rsidR="009B6922">
              <w:rPr>
                <w:sz w:val="26"/>
                <w:szCs w:val="26"/>
              </w:rPr>
              <w:t>Thursday</w:t>
            </w:r>
            <w:r w:rsidR="00BF7B86">
              <w:rPr>
                <w:sz w:val="26"/>
                <w:szCs w:val="26"/>
              </w:rPr>
              <w:t xml:space="preserve">, </w:t>
            </w:r>
            <w:r w:rsidR="009B6922">
              <w:rPr>
                <w:sz w:val="26"/>
                <w:szCs w:val="26"/>
              </w:rPr>
              <w:t xml:space="preserve">April </w:t>
            </w:r>
            <w:r w:rsidR="00471CB8">
              <w:rPr>
                <w:sz w:val="26"/>
                <w:szCs w:val="26"/>
              </w:rPr>
              <w:t>6</w:t>
            </w:r>
            <w:r w:rsidR="009B6922">
              <w:rPr>
                <w:sz w:val="26"/>
                <w:szCs w:val="26"/>
              </w:rPr>
              <w:t>, 2023</w:t>
            </w:r>
            <w:r w:rsidR="00D16156" w:rsidRPr="00A63A52">
              <w:rPr>
                <w:sz w:val="26"/>
                <w:szCs w:val="26"/>
              </w:rPr>
              <w:t>.</w:t>
            </w:r>
          </w:p>
          <w:p w14:paraId="247A8260" w14:textId="77777777" w:rsidR="00D16156" w:rsidRPr="00A63A52" w:rsidRDefault="00D16156" w:rsidP="00A63A52">
            <w:pPr>
              <w:jc w:val="center"/>
              <w:rPr>
                <w:sz w:val="24"/>
                <w:szCs w:val="24"/>
                <w:lang w:val="en-CA"/>
              </w:rPr>
            </w:pPr>
          </w:p>
        </w:tc>
      </w:tr>
    </w:tbl>
    <w:p w14:paraId="124785DB" w14:textId="77777777" w:rsidR="00D16156" w:rsidRPr="00D16156" w:rsidRDefault="00D16156"/>
    <w:sectPr w:rsidR="00D16156" w:rsidRPr="00D16156" w:rsidSect="0084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CA0"/>
    <w:rsid w:val="001C2928"/>
    <w:rsid w:val="00282A5D"/>
    <w:rsid w:val="00382EC9"/>
    <w:rsid w:val="003A3D63"/>
    <w:rsid w:val="003B4CA0"/>
    <w:rsid w:val="004450D2"/>
    <w:rsid w:val="00467641"/>
    <w:rsid w:val="00471CB8"/>
    <w:rsid w:val="00494741"/>
    <w:rsid w:val="00496865"/>
    <w:rsid w:val="008047BB"/>
    <w:rsid w:val="0084753E"/>
    <w:rsid w:val="00876431"/>
    <w:rsid w:val="00902E64"/>
    <w:rsid w:val="00922B0B"/>
    <w:rsid w:val="009B6922"/>
    <w:rsid w:val="00A63A52"/>
    <w:rsid w:val="00BF7B86"/>
    <w:rsid w:val="00C157CB"/>
    <w:rsid w:val="00D16156"/>
    <w:rsid w:val="00EC27AF"/>
    <w:rsid w:val="00F9288F"/>
    <w:rsid w:val="00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05F8"/>
  <w15:chartTrackingRefBased/>
  <w15:docId w15:val="{32F4310C-B149-4004-99C1-B5ED965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A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 Court of Appeals for the Tenth Circuit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Sheila_Syty</dc:creator>
  <cp:keywords/>
  <cp:lastModifiedBy>Cindi Austin</cp:lastModifiedBy>
  <cp:revision>2</cp:revision>
  <cp:lastPrinted>2016-03-15T17:29:00Z</cp:lastPrinted>
  <dcterms:created xsi:type="dcterms:W3CDTF">2023-02-22T15:50:00Z</dcterms:created>
  <dcterms:modified xsi:type="dcterms:W3CDTF">2023-02-22T15:50:00Z</dcterms:modified>
</cp:coreProperties>
</file>