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AD5" w:rsidRPr="006F31D1" w:rsidRDefault="008E6AD5" w:rsidP="006F31D1">
      <w:pPr>
        <w:spacing w:line="238" w:lineRule="auto"/>
        <w:jc w:val="center"/>
        <w:rPr>
          <w:rFonts w:ascii="Times New Roman" w:hAnsi="Times New Roman" w:cs="Times New Roman"/>
          <w:sz w:val="20"/>
          <w:szCs w:val="20"/>
        </w:rPr>
      </w:pPr>
      <w:r w:rsidRPr="006F31D1">
        <w:rPr>
          <w:rFonts w:ascii="Times New Roman" w:hAnsi="Times New Roman" w:cs="Times New Roman"/>
          <w:b/>
          <w:bCs/>
          <w:sz w:val="20"/>
          <w:szCs w:val="20"/>
        </w:rPr>
        <w:t>UNITED STATES BANKRUPTCY COURT FOR THE</w:t>
      </w:r>
    </w:p>
    <w:p w:rsidR="008E6AD5" w:rsidRPr="006F31D1" w:rsidRDefault="008E6AD5" w:rsidP="006F31D1">
      <w:pPr>
        <w:spacing w:line="238" w:lineRule="auto"/>
        <w:jc w:val="center"/>
        <w:rPr>
          <w:rFonts w:ascii="Times New Roman" w:hAnsi="Times New Roman" w:cs="Times New Roman"/>
          <w:sz w:val="20"/>
          <w:szCs w:val="20"/>
        </w:rPr>
      </w:pPr>
      <w:r w:rsidRPr="006F31D1">
        <w:rPr>
          <w:rFonts w:ascii="Times New Roman" w:hAnsi="Times New Roman" w:cs="Times New Roman"/>
          <w:b/>
          <w:bCs/>
          <w:sz w:val="20"/>
          <w:szCs w:val="20"/>
        </w:rPr>
        <w:t>EASTERN DISTRICT OF OKLAHOMA</w:t>
      </w:r>
    </w:p>
    <w:p w:rsidR="008E6AD5" w:rsidRPr="006F31D1" w:rsidRDefault="008E6AD5">
      <w:pPr>
        <w:spacing w:line="238" w:lineRule="auto"/>
        <w:jc w:val="center"/>
        <w:rPr>
          <w:rFonts w:ascii="Times New Roman" w:hAnsi="Times New Roman" w:cs="Times New Roman"/>
          <w:sz w:val="20"/>
          <w:szCs w:val="20"/>
        </w:rPr>
      </w:pPr>
    </w:p>
    <w:p w:rsidR="008E6AD5" w:rsidRPr="006F31D1" w:rsidRDefault="008E6AD5">
      <w:pPr>
        <w:spacing w:line="238" w:lineRule="auto"/>
        <w:ind w:firstLine="2160"/>
        <w:rPr>
          <w:rFonts w:ascii="Times New Roman" w:hAnsi="Times New Roman" w:cs="Times New Roman"/>
          <w:sz w:val="20"/>
          <w:szCs w:val="20"/>
        </w:rPr>
      </w:pPr>
      <w:bookmarkStart w:id="0" w:name="QuickMark"/>
      <w:bookmarkEnd w:id="0"/>
    </w:p>
    <w:p w:rsidR="008E6AD5" w:rsidRPr="006F31D1" w:rsidRDefault="006F31D1" w:rsidP="006F31D1">
      <w:pPr>
        <w:tabs>
          <w:tab w:val="left" w:pos="-1440"/>
          <w:tab w:val="left" w:pos="5040"/>
        </w:tabs>
        <w:spacing w:line="238" w:lineRule="auto"/>
        <w:rPr>
          <w:rFonts w:ascii="Times New Roman" w:hAnsi="Times New Roman" w:cs="Times New Roman"/>
          <w:sz w:val="20"/>
          <w:szCs w:val="20"/>
        </w:rPr>
      </w:pPr>
      <w:r>
        <w:rPr>
          <w:rFonts w:ascii="Times New Roman" w:hAnsi="Times New Roman" w:cs="Times New Roman"/>
          <w:sz w:val="20"/>
          <w:szCs w:val="20"/>
        </w:rPr>
        <w:t>In re:</w:t>
      </w:r>
      <w:r>
        <w:rPr>
          <w:rFonts w:ascii="Times New Roman" w:hAnsi="Times New Roman" w:cs="Times New Roman"/>
          <w:sz w:val="20"/>
          <w:szCs w:val="20"/>
        </w:rPr>
        <w:tab/>
      </w:r>
      <w:r w:rsidR="008E6AD5" w:rsidRPr="006F31D1">
        <w:rPr>
          <w:rFonts w:ascii="Times New Roman" w:hAnsi="Times New Roman" w:cs="Times New Roman"/>
          <w:sz w:val="20"/>
          <w:szCs w:val="20"/>
        </w:rPr>
        <w:t>Case No.</w:t>
      </w:r>
    </w:p>
    <w:p w:rsidR="008E6AD5" w:rsidRPr="006F31D1" w:rsidRDefault="006F31D1" w:rsidP="006F31D1">
      <w:pPr>
        <w:tabs>
          <w:tab w:val="left" w:pos="5040"/>
        </w:tabs>
        <w:spacing w:line="238" w:lineRule="auto"/>
        <w:rPr>
          <w:rFonts w:ascii="Times New Roman" w:hAnsi="Times New Roman" w:cs="Times New Roman"/>
          <w:sz w:val="20"/>
          <w:szCs w:val="20"/>
        </w:rPr>
      </w:pPr>
      <w:r>
        <w:rPr>
          <w:rFonts w:ascii="Times New Roman" w:hAnsi="Times New Roman" w:cs="Times New Roman"/>
          <w:sz w:val="20"/>
          <w:szCs w:val="20"/>
        </w:rPr>
        <w:tab/>
      </w:r>
      <w:r w:rsidR="008E6AD5" w:rsidRPr="006F31D1">
        <w:rPr>
          <w:rFonts w:ascii="Times New Roman" w:hAnsi="Times New Roman" w:cs="Times New Roman"/>
          <w:sz w:val="20"/>
          <w:szCs w:val="20"/>
        </w:rPr>
        <w:t>Chapter 11</w:t>
      </w:r>
    </w:p>
    <w:p w:rsidR="008E6AD5" w:rsidRPr="006F31D1" w:rsidRDefault="008E6AD5">
      <w:pPr>
        <w:spacing w:line="238" w:lineRule="auto"/>
        <w:rPr>
          <w:rFonts w:ascii="Times New Roman" w:hAnsi="Times New Roman" w:cs="Times New Roman"/>
          <w:sz w:val="20"/>
          <w:szCs w:val="20"/>
        </w:rPr>
      </w:pPr>
    </w:p>
    <w:p w:rsidR="008E6AD5" w:rsidRPr="006F31D1" w:rsidRDefault="008E6AD5">
      <w:pPr>
        <w:spacing w:line="238" w:lineRule="auto"/>
        <w:rPr>
          <w:rFonts w:ascii="Times New Roman" w:hAnsi="Times New Roman" w:cs="Times New Roman"/>
          <w:sz w:val="20"/>
          <w:szCs w:val="20"/>
        </w:rPr>
      </w:pPr>
    </w:p>
    <w:p w:rsidR="008E6AD5" w:rsidRPr="006F31D1" w:rsidRDefault="008E6AD5">
      <w:pPr>
        <w:spacing w:line="238" w:lineRule="auto"/>
        <w:rPr>
          <w:rFonts w:ascii="Times New Roman" w:hAnsi="Times New Roman" w:cs="Times New Roman"/>
          <w:sz w:val="20"/>
          <w:szCs w:val="20"/>
        </w:rPr>
      </w:pPr>
      <w:r w:rsidRPr="006F31D1">
        <w:rPr>
          <w:rFonts w:ascii="Times New Roman" w:hAnsi="Times New Roman" w:cs="Times New Roman"/>
          <w:sz w:val="20"/>
          <w:szCs w:val="20"/>
          <w:u w:val="single"/>
        </w:rPr>
        <w:t xml:space="preserve">           Debtor          </w:t>
      </w:r>
      <w:r w:rsidRPr="006F31D1">
        <w:rPr>
          <w:rFonts w:ascii="Times New Roman" w:hAnsi="Times New Roman" w:cs="Times New Roman"/>
          <w:sz w:val="20"/>
          <w:szCs w:val="20"/>
        </w:rPr>
        <w:t xml:space="preserve">/ </w:t>
      </w:r>
    </w:p>
    <w:p w:rsidR="008E6AD5" w:rsidRPr="006F31D1" w:rsidRDefault="008E6AD5">
      <w:pPr>
        <w:spacing w:line="238" w:lineRule="auto"/>
        <w:rPr>
          <w:rFonts w:ascii="Times New Roman" w:hAnsi="Times New Roman" w:cs="Times New Roman"/>
          <w:sz w:val="20"/>
          <w:szCs w:val="20"/>
        </w:rPr>
      </w:pPr>
    </w:p>
    <w:p w:rsidR="008E6AD5" w:rsidRPr="006F31D1" w:rsidRDefault="008E6AD5" w:rsidP="006F31D1">
      <w:pPr>
        <w:spacing w:line="238" w:lineRule="auto"/>
        <w:jc w:val="center"/>
        <w:rPr>
          <w:rFonts w:ascii="Times New Roman" w:hAnsi="Times New Roman" w:cs="Times New Roman"/>
          <w:sz w:val="20"/>
          <w:szCs w:val="20"/>
        </w:rPr>
      </w:pPr>
      <w:r w:rsidRPr="006F31D1">
        <w:rPr>
          <w:rFonts w:ascii="Times New Roman" w:hAnsi="Times New Roman" w:cs="Times New Roman"/>
          <w:b/>
          <w:bCs/>
          <w:sz w:val="20"/>
          <w:szCs w:val="20"/>
        </w:rPr>
        <w:t>BALLOT AND DEADLINE FOR FILING BALLOT ACCEPTING OR REJECTING PLAN</w:t>
      </w:r>
    </w:p>
    <w:p w:rsidR="008E6AD5" w:rsidRPr="006F31D1" w:rsidRDefault="008E6AD5">
      <w:pPr>
        <w:spacing w:line="238" w:lineRule="auto"/>
        <w:jc w:val="both"/>
        <w:rPr>
          <w:rFonts w:ascii="Times New Roman" w:hAnsi="Times New Roman" w:cs="Times New Roman"/>
          <w:sz w:val="20"/>
          <w:szCs w:val="20"/>
        </w:rPr>
      </w:pPr>
    </w:p>
    <w:p w:rsidR="008E6AD5" w:rsidRPr="006F31D1" w:rsidRDefault="008E6AD5">
      <w:pPr>
        <w:spacing w:line="238" w:lineRule="auto"/>
        <w:jc w:val="both"/>
        <w:rPr>
          <w:rFonts w:ascii="Times New Roman" w:hAnsi="Times New Roman" w:cs="Times New Roman"/>
          <w:sz w:val="20"/>
          <w:szCs w:val="20"/>
        </w:rPr>
      </w:pPr>
      <w:r w:rsidRPr="006F31D1">
        <w:rPr>
          <w:rFonts w:ascii="Times New Roman" w:hAnsi="Times New Roman" w:cs="Times New Roman"/>
          <w:b/>
          <w:bCs/>
          <w:i/>
          <w:iCs/>
          <w:sz w:val="20"/>
          <w:szCs w:val="20"/>
        </w:rPr>
        <w:t>TO HAVE YOUR VOTE COUNT YOU MUST COMPLETE AND RETURN THIS BALLOT BY THE DEADLINE INDICATED BELOW [AS SET PURSUANT TO LOCAL RULE 3018-1]</w:t>
      </w:r>
    </w:p>
    <w:p w:rsidR="008E6AD5" w:rsidRPr="006F31D1" w:rsidRDefault="008E6AD5">
      <w:pPr>
        <w:spacing w:line="238" w:lineRule="auto"/>
        <w:jc w:val="both"/>
        <w:rPr>
          <w:rFonts w:ascii="Times New Roman" w:hAnsi="Times New Roman" w:cs="Times New Roman"/>
          <w:sz w:val="20"/>
          <w:szCs w:val="20"/>
        </w:rPr>
      </w:pPr>
    </w:p>
    <w:p w:rsidR="008E6AD5" w:rsidRPr="006F31D1" w:rsidRDefault="008E6AD5" w:rsidP="006F31D1">
      <w:pPr>
        <w:spacing w:line="238" w:lineRule="auto"/>
        <w:rPr>
          <w:rFonts w:ascii="Times New Roman" w:hAnsi="Times New Roman" w:cs="Times New Roman"/>
          <w:i/>
          <w:iCs/>
          <w:sz w:val="20"/>
          <w:szCs w:val="20"/>
        </w:rPr>
      </w:pPr>
      <w:r w:rsidRPr="006F31D1">
        <w:rPr>
          <w:rFonts w:ascii="Times New Roman" w:hAnsi="Times New Roman" w:cs="Times New Roman"/>
          <w:i/>
          <w:iCs/>
          <w:sz w:val="20"/>
          <w:szCs w:val="20"/>
        </w:rPr>
        <w:t xml:space="preserve">The plan filed by </w:t>
      </w:r>
      <w:r w:rsidRPr="006F31D1">
        <w:rPr>
          <w:rFonts w:ascii="Times New Roman" w:hAnsi="Times New Roman" w:cs="Times New Roman"/>
          <w:i/>
          <w:iCs/>
          <w:sz w:val="20"/>
          <w:szCs w:val="20"/>
          <w:u w:val="single"/>
        </w:rPr>
        <w:t xml:space="preserve">                                             </w:t>
      </w:r>
      <w:r w:rsidRPr="006F31D1">
        <w:rPr>
          <w:rFonts w:ascii="Times New Roman" w:hAnsi="Times New Roman" w:cs="Times New Roman"/>
          <w:i/>
          <w:iCs/>
          <w:sz w:val="20"/>
          <w:szCs w:val="20"/>
        </w:rPr>
        <w:t xml:space="preserve"> on </w:t>
      </w:r>
      <w:r w:rsidRPr="006F31D1">
        <w:rPr>
          <w:rFonts w:ascii="Times New Roman" w:hAnsi="Times New Roman" w:cs="Times New Roman"/>
          <w:i/>
          <w:iCs/>
          <w:sz w:val="20"/>
          <w:szCs w:val="20"/>
          <w:u w:val="single"/>
        </w:rPr>
        <w:t xml:space="preserve">                      </w:t>
      </w:r>
      <w:r w:rsidRPr="006F31D1">
        <w:rPr>
          <w:rFonts w:ascii="Times New Roman" w:hAnsi="Times New Roman" w:cs="Times New Roman"/>
          <w:i/>
          <w:iCs/>
          <w:sz w:val="20"/>
          <w:szCs w:val="20"/>
        </w:rPr>
        <w:t xml:space="preserve"> can be confirmed by the court and thereby made binding on you if it is accepted by the holders of two-thirds in amount and more than one-half in number of claims in each class and the holders of two-thirds in amount of equity security interests in each class voting on the plan. In the event the requisite acceptances are not obtained, the court may nevertheless confirm the plan if the court finds that the plan accords fair and equitable treatment to the class rejecting it.  </w:t>
      </w:r>
    </w:p>
    <w:p w:rsidR="008E6AD5" w:rsidRPr="006F31D1" w:rsidRDefault="008E6AD5">
      <w:pPr>
        <w:spacing w:line="238" w:lineRule="auto"/>
        <w:jc w:val="both"/>
        <w:rPr>
          <w:rFonts w:ascii="Times New Roman" w:hAnsi="Times New Roman" w:cs="Times New Roman"/>
          <w:i/>
          <w:iCs/>
          <w:sz w:val="20"/>
          <w:szCs w:val="20"/>
        </w:rPr>
      </w:pPr>
    </w:p>
    <w:p w:rsidR="008E6AD5" w:rsidRPr="006F31D1" w:rsidRDefault="008E6AD5" w:rsidP="006F31D1">
      <w:pPr>
        <w:spacing w:line="238" w:lineRule="auto"/>
        <w:rPr>
          <w:rFonts w:ascii="Times New Roman" w:hAnsi="Times New Roman" w:cs="Times New Roman"/>
          <w:sz w:val="20"/>
          <w:szCs w:val="20"/>
        </w:rPr>
      </w:pPr>
      <w:r w:rsidRPr="006F31D1">
        <w:rPr>
          <w:rFonts w:ascii="Times New Roman" w:hAnsi="Times New Roman" w:cs="Times New Roman"/>
          <w:i/>
          <w:iCs/>
          <w:sz w:val="20"/>
          <w:szCs w:val="20"/>
        </w:rPr>
        <w:t>This ballot is for creditor (insert name)</w:t>
      </w:r>
      <w:r w:rsidRPr="006F31D1">
        <w:rPr>
          <w:rFonts w:ascii="Times New Roman" w:hAnsi="Times New Roman" w:cs="Times New Roman"/>
          <w:i/>
          <w:iCs/>
          <w:sz w:val="20"/>
          <w:szCs w:val="20"/>
          <w:u w:val="single"/>
        </w:rPr>
        <w:t xml:space="preserve">                                                                      </w:t>
      </w:r>
      <w:r w:rsidRPr="006F31D1">
        <w:rPr>
          <w:rFonts w:ascii="Times New Roman" w:hAnsi="Times New Roman" w:cs="Times New Roman"/>
          <w:i/>
          <w:iCs/>
          <w:sz w:val="20"/>
          <w:szCs w:val="20"/>
        </w:rPr>
        <w:t>for the following type of claim placed in the indicated class in the indicated amount:</w:t>
      </w:r>
    </w:p>
    <w:tbl>
      <w:tblPr>
        <w:tblW w:w="0" w:type="auto"/>
        <w:tblInd w:w="145" w:type="dxa"/>
        <w:tblLayout w:type="fixed"/>
        <w:tblCellMar>
          <w:left w:w="145" w:type="dxa"/>
          <w:right w:w="145" w:type="dxa"/>
        </w:tblCellMar>
        <w:tblLook w:val="0000" w:firstRow="0" w:lastRow="0" w:firstColumn="0" w:lastColumn="0" w:noHBand="0" w:noVBand="0"/>
      </w:tblPr>
      <w:tblGrid>
        <w:gridCol w:w="2700"/>
        <w:gridCol w:w="2160"/>
        <w:gridCol w:w="4500"/>
      </w:tblGrid>
      <w:tr w:rsidR="008E6AD5" w:rsidRPr="006F31D1">
        <w:tc>
          <w:tcPr>
            <w:tcW w:w="2700" w:type="dxa"/>
            <w:tcBorders>
              <w:top w:val="double" w:sz="7" w:space="0" w:color="000000"/>
              <w:left w:val="double" w:sz="7" w:space="0" w:color="000000"/>
              <w:bottom w:val="single" w:sz="6" w:space="0" w:color="FFFFFF"/>
              <w:right w:val="single" w:sz="6" w:space="0" w:color="FFFFFF"/>
            </w:tcBorders>
          </w:tcPr>
          <w:p w:rsidR="008E6AD5" w:rsidRPr="006F31D1" w:rsidRDefault="008E6AD5">
            <w:pPr>
              <w:spacing w:line="201" w:lineRule="exact"/>
              <w:rPr>
                <w:rFonts w:ascii="Times New Roman" w:hAnsi="Times New Roman" w:cs="Times New Roman"/>
                <w:sz w:val="20"/>
                <w:szCs w:val="20"/>
              </w:rPr>
            </w:pPr>
          </w:p>
          <w:p w:rsidR="008E6AD5" w:rsidRPr="006F31D1" w:rsidRDefault="008E6AD5" w:rsidP="006F31D1">
            <w:pPr>
              <w:tabs>
                <w:tab w:val="center" w:pos="1205"/>
              </w:tabs>
              <w:spacing w:line="238" w:lineRule="auto"/>
              <w:jc w:val="center"/>
              <w:rPr>
                <w:rFonts w:ascii="Times New Roman" w:hAnsi="Times New Roman" w:cs="Times New Roman"/>
                <w:sz w:val="20"/>
                <w:szCs w:val="20"/>
              </w:rPr>
            </w:pPr>
            <w:r w:rsidRPr="006F31D1">
              <w:rPr>
                <w:rFonts w:ascii="Times New Roman" w:hAnsi="Times New Roman" w:cs="Times New Roman"/>
                <w:b/>
                <w:bCs/>
                <w:i/>
                <w:iCs/>
                <w:sz w:val="20"/>
                <w:szCs w:val="20"/>
              </w:rPr>
              <w:t>TYPE OF CLAIM</w:t>
            </w:r>
          </w:p>
        </w:tc>
        <w:tc>
          <w:tcPr>
            <w:tcW w:w="2160" w:type="dxa"/>
            <w:tcBorders>
              <w:top w:val="double" w:sz="7" w:space="0" w:color="000000"/>
              <w:left w:val="single" w:sz="7" w:space="0" w:color="000000"/>
              <w:bottom w:val="single" w:sz="6" w:space="0" w:color="FFFFFF"/>
              <w:right w:val="single" w:sz="6" w:space="0" w:color="FFFFFF"/>
            </w:tcBorders>
          </w:tcPr>
          <w:p w:rsidR="008E6AD5" w:rsidRPr="006F31D1" w:rsidRDefault="008E6AD5">
            <w:pPr>
              <w:spacing w:line="201" w:lineRule="exact"/>
              <w:rPr>
                <w:rFonts w:ascii="Times New Roman" w:hAnsi="Times New Roman" w:cs="Times New Roman"/>
                <w:sz w:val="20"/>
                <w:szCs w:val="20"/>
              </w:rPr>
            </w:pPr>
          </w:p>
          <w:p w:rsidR="008E6AD5" w:rsidRPr="006F31D1" w:rsidRDefault="008E6AD5">
            <w:pPr>
              <w:spacing w:line="238" w:lineRule="auto"/>
              <w:jc w:val="center"/>
              <w:rPr>
                <w:rFonts w:ascii="Times New Roman" w:hAnsi="Times New Roman" w:cs="Times New Roman"/>
                <w:sz w:val="20"/>
                <w:szCs w:val="20"/>
              </w:rPr>
            </w:pPr>
            <w:r w:rsidRPr="006F31D1">
              <w:rPr>
                <w:rFonts w:ascii="Times New Roman" w:hAnsi="Times New Roman" w:cs="Times New Roman"/>
                <w:b/>
                <w:bCs/>
                <w:i/>
                <w:iCs/>
                <w:sz w:val="20"/>
                <w:szCs w:val="20"/>
              </w:rPr>
              <w:t>CLASS IN PLAN</w:t>
            </w:r>
          </w:p>
        </w:tc>
        <w:tc>
          <w:tcPr>
            <w:tcW w:w="4500" w:type="dxa"/>
            <w:tcBorders>
              <w:top w:val="double" w:sz="7" w:space="0" w:color="000000"/>
              <w:left w:val="single" w:sz="7" w:space="0" w:color="000000"/>
              <w:bottom w:val="single" w:sz="6" w:space="0" w:color="FFFFFF"/>
              <w:right w:val="double" w:sz="7" w:space="0" w:color="000000"/>
            </w:tcBorders>
          </w:tcPr>
          <w:p w:rsidR="008E6AD5" w:rsidRPr="006F31D1" w:rsidRDefault="008E6AD5">
            <w:pPr>
              <w:spacing w:line="201" w:lineRule="exact"/>
              <w:rPr>
                <w:rFonts w:ascii="Times New Roman" w:hAnsi="Times New Roman" w:cs="Times New Roman"/>
                <w:sz w:val="20"/>
                <w:szCs w:val="20"/>
              </w:rPr>
            </w:pPr>
          </w:p>
          <w:p w:rsidR="008E6AD5" w:rsidRPr="006F31D1" w:rsidRDefault="008E6AD5" w:rsidP="006F31D1">
            <w:pPr>
              <w:tabs>
                <w:tab w:val="center" w:pos="2105"/>
              </w:tabs>
              <w:spacing w:line="238" w:lineRule="auto"/>
              <w:jc w:val="center"/>
              <w:rPr>
                <w:rFonts w:ascii="Times New Roman" w:hAnsi="Times New Roman" w:cs="Times New Roman"/>
                <w:sz w:val="20"/>
                <w:szCs w:val="20"/>
              </w:rPr>
            </w:pPr>
            <w:r w:rsidRPr="006F31D1">
              <w:rPr>
                <w:rFonts w:ascii="Times New Roman" w:hAnsi="Times New Roman" w:cs="Times New Roman"/>
                <w:b/>
                <w:bCs/>
                <w:i/>
                <w:iCs/>
                <w:sz w:val="20"/>
                <w:szCs w:val="20"/>
              </w:rPr>
              <w:t>AMOUNT OF CLAIM</w:t>
            </w:r>
          </w:p>
        </w:tc>
      </w:tr>
      <w:tr w:rsidR="008E6AD5" w:rsidRPr="006F31D1" w:rsidTr="006F31D1">
        <w:tc>
          <w:tcPr>
            <w:tcW w:w="2700" w:type="dxa"/>
            <w:tcBorders>
              <w:top w:val="single" w:sz="7" w:space="0" w:color="000000"/>
              <w:left w:val="double" w:sz="7" w:space="0" w:color="000000"/>
              <w:bottom w:val="single" w:sz="6" w:space="0" w:color="FFFFFF"/>
              <w:right w:val="single" w:sz="6" w:space="0" w:color="FFFFFF"/>
            </w:tcBorders>
          </w:tcPr>
          <w:p w:rsidR="008E6AD5" w:rsidRPr="006F31D1" w:rsidRDefault="008E6AD5">
            <w:pPr>
              <w:spacing w:line="163" w:lineRule="exact"/>
              <w:rPr>
                <w:rFonts w:ascii="Times New Roman" w:hAnsi="Times New Roman" w:cs="Times New Roman"/>
                <w:sz w:val="20"/>
                <w:szCs w:val="20"/>
              </w:rPr>
            </w:pPr>
          </w:p>
          <w:p w:rsidR="008E6AD5" w:rsidRPr="006F31D1" w:rsidRDefault="00E66E12">
            <w:pPr>
              <w:spacing w:line="238" w:lineRule="auto"/>
              <w:rPr>
                <w:rFonts w:ascii="Times New Roman" w:hAnsi="Times New Roman" w:cs="Times New Roman"/>
                <w:sz w:val="20"/>
                <w:szCs w:val="20"/>
              </w:rPr>
            </w:pPr>
            <w:sdt>
              <w:sdtPr>
                <w:rPr>
                  <w:rFonts w:ascii="Times New Roman" w:hAnsi="Times New Roman" w:cs="Times New Roman"/>
                  <w:sz w:val="20"/>
                  <w:szCs w:val="20"/>
                </w:rPr>
                <w:id w:val="-1491867701"/>
                <w14:checkbox>
                  <w14:checked w14:val="0"/>
                  <w14:checkedState w14:val="2612" w14:font="MS Gothic"/>
                  <w14:uncheckedState w14:val="2610" w14:font="MS Gothic"/>
                </w14:checkbox>
              </w:sdtPr>
              <w:sdtEndPr/>
              <w:sdtContent>
                <w:r w:rsidR="00CE1020">
                  <w:rPr>
                    <w:rFonts w:ascii="MS Gothic" w:eastAsia="MS Gothic" w:hAnsi="MS Gothic" w:cs="Times New Roman" w:hint="eastAsia"/>
                    <w:sz w:val="20"/>
                    <w:szCs w:val="20"/>
                  </w:rPr>
                  <w:t>☐</w:t>
                </w:r>
              </w:sdtContent>
            </w:sdt>
            <w:r w:rsidR="008E6AD5" w:rsidRPr="006F31D1">
              <w:rPr>
                <w:rFonts w:ascii="Times New Roman" w:hAnsi="Times New Roman" w:cs="Times New Roman"/>
                <w:sz w:val="20"/>
                <w:szCs w:val="20"/>
              </w:rPr>
              <w:t xml:space="preserve"> General Secured</w:t>
            </w:r>
          </w:p>
        </w:tc>
        <w:tc>
          <w:tcPr>
            <w:tcW w:w="2160" w:type="dxa"/>
            <w:tcBorders>
              <w:top w:val="single" w:sz="7" w:space="0" w:color="000000"/>
              <w:left w:val="single" w:sz="7" w:space="0" w:color="000000"/>
              <w:bottom w:val="single" w:sz="6" w:space="0" w:color="FFFFFF"/>
              <w:right w:val="single" w:sz="6" w:space="0" w:color="FFFFFF"/>
            </w:tcBorders>
          </w:tcPr>
          <w:p w:rsidR="008E6AD5" w:rsidRPr="006F31D1" w:rsidRDefault="008E6AD5">
            <w:pPr>
              <w:spacing w:line="163" w:lineRule="exact"/>
              <w:rPr>
                <w:rFonts w:ascii="Times New Roman" w:hAnsi="Times New Roman" w:cs="Times New Roman"/>
                <w:sz w:val="20"/>
                <w:szCs w:val="20"/>
              </w:rPr>
            </w:pPr>
          </w:p>
          <w:p w:rsidR="008E6AD5" w:rsidRPr="006F31D1" w:rsidRDefault="008E6AD5">
            <w:pPr>
              <w:spacing w:line="238" w:lineRule="auto"/>
              <w:rPr>
                <w:rFonts w:ascii="Times New Roman" w:hAnsi="Times New Roman" w:cs="Times New Roman"/>
                <w:sz w:val="20"/>
                <w:szCs w:val="20"/>
              </w:rPr>
            </w:pPr>
          </w:p>
        </w:tc>
        <w:tc>
          <w:tcPr>
            <w:tcW w:w="4500" w:type="dxa"/>
            <w:tcBorders>
              <w:top w:val="single" w:sz="7" w:space="0" w:color="000000"/>
              <w:left w:val="single" w:sz="7" w:space="0" w:color="000000"/>
              <w:bottom w:val="single" w:sz="4" w:space="0" w:color="000000"/>
              <w:right w:val="double" w:sz="7" w:space="0" w:color="000000"/>
            </w:tcBorders>
          </w:tcPr>
          <w:p w:rsidR="008E6AD5" w:rsidRPr="006F31D1" w:rsidRDefault="008E6AD5">
            <w:pPr>
              <w:spacing w:line="163" w:lineRule="exact"/>
              <w:rPr>
                <w:rFonts w:ascii="Times New Roman" w:hAnsi="Times New Roman" w:cs="Times New Roman"/>
                <w:sz w:val="20"/>
                <w:szCs w:val="20"/>
              </w:rPr>
            </w:pPr>
          </w:p>
          <w:p w:rsidR="008E6AD5" w:rsidRPr="006F31D1" w:rsidRDefault="008E6AD5">
            <w:pPr>
              <w:spacing w:line="238" w:lineRule="auto"/>
              <w:rPr>
                <w:rFonts w:ascii="Times New Roman" w:hAnsi="Times New Roman" w:cs="Times New Roman"/>
                <w:sz w:val="20"/>
                <w:szCs w:val="20"/>
              </w:rPr>
            </w:pPr>
            <w:r w:rsidRPr="006F31D1">
              <w:rPr>
                <w:rFonts w:ascii="Times New Roman" w:hAnsi="Times New Roman" w:cs="Times New Roman"/>
                <w:sz w:val="20"/>
                <w:szCs w:val="20"/>
              </w:rPr>
              <w:t xml:space="preserve">  $</w:t>
            </w:r>
            <w:r w:rsidRPr="006F31D1">
              <w:rPr>
                <w:rFonts w:ascii="Times New Roman" w:hAnsi="Times New Roman" w:cs="Times New Roman"/>
                <w:sz w:val="20"/>
                <w:szCs w:val="20"/>
                <w:u w:val="single"/>
              </w:rPr>
              <w:t xml:space="preserve">                                           </w:t>
            </w:r>
          </w:p>
          <w:p w:rsidR="008E6AD5" w:rsidRPr="006F31D1" w:rsidRDefault="008E6AD5">
            <w:pPr>
              <w:spacing w:line="238" w:lineRule="auto"/>
              <w:ind w:firstLine="3600"/>
              <w:rPr>
                <w:rFonts w:ascii="Times New Roman" w:hAnsi="Times New Roman" w:cs="Times New Roman"/>
                <w:sz w:val="20"/>
                <w:szCs w:val="20"/>
              </w:rPr>
            </w:pPr>
          </w:p>
        </w:tc>
      </w:tr>
      <w:tr w:rsidR="008E6AD5" w:rsidRPr="006F31D1" w:rsidTr="006F31D1">
        <w:tc>
          <w:tcPr>
            <w:tcW w:w="2700" w:type="dxa"/>
            <w:tcBorders>
              <w:top w:val="single" w:sz="7" w:space="0" w:color="000000"/>
              <w:left w:val="double" w:sz="7" w:space="0" w:color="000000"/>
              <w:bottom w:val="single" w:sz="6" w:space="0" w:color="FFFFFF"/>
              <w:right w:val="single" w:sz="6" w:space="0" w:color="FFFFFF"/>
            </w:tcBorders>
          </w:tcPr>
          <w:p w:rsidR="008E6AD5" w:rsidRPr="006F31D1" w:rsidRDefault="008E6AD5">
            <w:pPr>
              <w:spacing w:line="163" w:lineRule="exact"/>
              <w:rPr>
                <w:rFonts w:ascii="Times New Roman" w:hAnsi="Times New Roman" w:cs="Times New Roman"/>
                <w:sz w:val="20"/>
                <w:szCs w:val="20"/>
              </w:rPr>
            </w:pPr>
          </w:p>
          <w:p w:rsidR="008E6AD5" w:rsidRPr="006F31D1" w:rsidRDefault="00E66E12">
            <w:pPr>
              <w:spacing w:line="238" w:lineRule="auto"/>
              <w:rPr>
                <w:rFonts w:ascii="Times New Roman" w:hAnsi="Times New Roman" w:cs="Times New Roman"/>
                <w:sz w:val="20"/>
                <w:szCs w:val="20"/>
              </w:rPr>
            </w:pPr>
            <w:sdt>
              <w:sdtPr>
                <w:rPr>
                  <w:rFonts w:ascii="Times New Roman" w:hAnsi="Times New Roman" w:cs="Times New Roman"/>
                  <w:sz w:val="20"/>
                  <w:szCs w:val="20"/>
                </w:rPr>
                <w:id w:val="-1340076207"/>
                <w14:checkbox>
                  <w14:checked w14:val="0"/>
                  <w14:checkedState w14:val="2612" w14:font="MS Gothic"/>
                  <w14:uncheckedState w14:val="2610" w14:font="MS Gothic"/>
                </w14:checkbox>
              </w:sdtPr>
              <w:sdtEndPr/>
              <w:sdtContent>
                <w:r w:rsidR="00CE1020">
                  <w:rPr>
                    <w:rFonts w:ascii="MS Gothic" w:eastAsia="MS Gothic" w:hAnsi="MS Gothic" w:cs="Times New Roman" w:hint="eastAsia"/>
                    <w:sz w:val="20"/>
                    <w:szCs w:val="20"/>
                  </w:rPr>
                  <w:t>☐</w:t>
                </w:r>
              </w:sdtContent>
            </w:sdt>
            <w:r w:rsidR="008E6AD5" w:rsidRPr="006F31D1">
              <w:rPr>
                <w:rFonts w:ascii="Times New Roman" w:hAnsi="Times New Roman" w:cs="Times New Roman"/>
                <w:sz w:val="20"/>
                <w:szCs w:val="20"/>
              </w:rPr>
              <w:t xml:space="preserve"> General Unsecured </w:t>
            </w:r>
          </w:p>
        </w:tc>
        <w:tc>
          <w:tcPr>
            <w:tcW w:w="2160" w:type="dxa"/>
            <w:tcBorders>
              <w:top w:val="single" w:sz="7" w:space="0" w:color="000000"/>
              <w:left w:val="single" w:sz="7" w:space="0" w:color="000000"/>
              <w:bottom w:val="single" w:sz="6" w:space="0" w:color="FFFFFF"/>
              <w:right w:val="single" w:sz="4" w:space="0" w:color="000000"/>
            </w:tcBorders>
          </w:tcPr>
          <w:p w:rsidR="008E6AD5" w:rsidRPr="006F31D1" w:rsidRDefault="008E6AD5">
            <w:pPr>
              <w:spacing w:line="163" w:lineRule="exact"/>
              <w:rPr>
                <w:rFonts w:ascii="Times New Roman" w:hAnsi="Times New Roman" w:cs="Times New Roman"/>
                <w:sz w:val="20"/>
                <w:szCs w:val="20"/>
              </w:rPr>
            </w:pPr>
          </w:p>
          <w:p w:rsidR="008E6AD5" w:rsidRPr="006F31D1" w:rsidRDefault="008E6AD5">
            <w:pPr>
              <w:spacing w:line="238" w:lineRule="auto"/>
              <w:rPr>
                <w:rFonts w:ascii="Times New Roman" w:hAnsi="Times New Roman" w:cs="Times New Roman"/>
                <w:sz w:val="20"/>
                <w:szCs w:val="20"/>
              </w:rPr>
            </w:pPr>
          </w:p>
        </w:tc>
        <w:tc>
          <w:tcPr>
            <w:tcW w:w="4500" w:type="dxa"/>
            <w:tcBorders>
              <w:top w:val="single" w:sz="4" w:space="0" w:color="000000"/>
              <w:left w:val="single" w:sz="4" w:space="0" w:color="000000"/>
              <w:bottom w:val="single" w:sz="4" w:space="0" w:color="000000"/>
              <w:right w:val="double" w:sz="2" w:space="0" w:color="000000"/>
            </w:tcBorders>
          </w:tcPr>
          <w:p w:rsidR="008E6AD5" w:rsidRPr="006F31D1" w:rsidRDefault="008E6AD5">
            <w:pPr>
              <w:spacing w:line="163" w:lineRule="exact"/>
              <w:rPr>
                <w:rFonts w:ascii="Times New Roman" w:hAnsi="Times New Roman" w:cs="Times New Roman"/>
                <w:sz w:val="20"/>
                <w:szCs w:val="20"/>
              </w:rPr>
            </w:pPr>
          </w:p>
          <w:p w:rsidR="008E6AD5" w:rsidRPr="006F31D1" w:rsidRDefault="008E6AD5">
            <w:pPr>
              <w:spacing w:line="238" w:lineRule="auto"/>
              <w:rPr>
                <w:rFonts w:ascii="Times New Roman" w:hAnsi="Times New Roman" w:cs="Times New Roman"/>
                <w:sz w:val="20"/>
                <w:szCs w:val="20"/>
              </w:rPr>
            </w:pPr>
            <w:r w:rsidRPr="006F31D1">
              <w:rPr>
                <w:rFonts w:ascii="Times New Roman" w:hAnsi="Times New Roman" w:cs="Times New Roman"/>
                <w:sz w:val="20"/>
                <w:szCs w:val="20"/>
              </w:rPr>
              <w:t xml:space="preserve">  $</w:t>
            </w:r>
            <w:r w:rsidRPr="006F31D1">
              <w:rPr>
                <w:rFonts w:ascii="Times New Roman" w:hAnsi="Times New Roman" w:cs="Times New Roman"/>
                <w:sz w:val="20"/>
                <w:szCs w:val="20"/>
                <w:u w:val="single"/>
              </w:rPr>
              <w:t xml:space="preserve">                                           </w:t>
            </w:r>
            <w:r w:rsidR="006F31D1">
              <w:rPr>
                <w:rFonts w:ascii="Times New Roman" w:hAnsi="Times New Roman" w:cs="Times New Roman"/>
                <w:sz w:val="20"/>
                <w:szCs w:val="20"/>
              </w:rPr>
              <w:t xml:space="preserve"> </w:t>
            </w:r>
          </w:p>
          <w:p w:rsidR="008E6AD5" w:rsidRPr="006F31D1" w:rsidRDefault="008E6AD5">
            <w:pPr>
              <w:spacing w:line="238" w:lineRule="auto"/>
              <w:rPr>
                <w:rFonts w:ascii="Times New Roman" w:hAnsi="Times New Roman" w:cs="Times New Roman"/>
                <w:sz w:val="20"/>
                <w:szCs w:val="20"/>
              </w:rPr>
            </w:pPr>
          </w:p>
        </w:tc>
      </w:tr>
      <w:tr w:rsidR="008E6AD5" w:rsidRPr="006F31D1" w:rsidTr="006F31D1">
        <w:tc>
          <w:tcPr>
            <w:tcW w:w="2700" w:type="dxa"/>
            <w:tcBorders>
              <w:top w:val="single" w:sz="7" w:space="0" w:color="000000"/>
              <w:left w:val="double" w:sz="7" w:space="0" w:color="000000"/>
              <w:bottom w:val="single" w:sz="6" w:space="0" w:color="FFFFFF"/>
              <w:right w:val="single" w:sz="6" w:space="0" w:color="FFFFFF"/>
            </w:tcBorders>
          </w:tcPr>
          <w:p w:rsidR="008E6AD5" w:rsidRPr="006F31D1" w:rsidRDefault="008E6AD5">
            <w:pPr>
              <w:spacing w:line="163" w:lineRule="exact"/>
              <w:rPr>
                <w:rFonts w:ascii="Times New Roman" w:hAnsi="Times New Roman" w:cs="Times New Roman"/>
                <w:sz w:val="20"/>
                <w:szCs w:val="20"/>
              </w:rPr>
            </w:pPr>
          </w:p>
          <w:p w:rsidR="008E6AD5" w:rsidRPr="006F31D1" w:rsidRDefault="00E66E12">
            <w:pPr>
              <w:spacing w:line="238" w:lineRule="auto"/>
              <w:rPr>
                <w:rFonts w:ascii="Times New Roman" w:hAnsi="Times New Roman" w:cs="Times New Roman"/>
                <w:sz w:val="20"/>
                <w:szCs w:val="20"/>
              </w:rPr>
            </w:pPr>
            <w:sdt>
              <w:sdtPr>
                <w:rPr>
                  <w:rFonts w:ascii="Times New Roman" w:hAnsi="Times New Roman" w:cs="Times New Roman"/>
                  <w:sz w:val="20"/>
                  <w:szCs w:val="20"/>
                </w:rPr>
                <w:id w:val="-264300453"/>
                <w14:checkbox>
                  <w14:checked w14:val="0"/>
                  <w14:checkedState w14:val="2612" w14:font="MS Gothic"/>
                  <w14:uncheckedState w14:val="2610" w14:font="MS Gothic"/>
                </w14:checkbox>
              </w:sdtPr>
              <w:sdtEndPr/>
              <w:sdtContent>
                <w:r w:rsidR="00CE1020">
                  <w:rPr>
                    <w:rFonts w:ascii="MS Gothic" w:eastAsia="MS Gothic" w:hAnsi="MS Gothic" w:cs="Times New Roman" w:hint="eastAsia"/>
                    <w:sz w:val="20"/>
                    <w:szCs w:val="20"/>
                  </w:rPr>
                  <w:t>☐</w:t>
                </w:r>
              </w:sdtContent>
            </w:sdt>
            <w:r w:rsidR="008E6AD5" w:rsidRPr="006F31D1">
              <w:rPr>
                <w:rFonts w:ascii="Times New Roman" w:hAnsi="Times New Roman" w:cs="Times New Roman"/>
                <w:sz w:val="20"/>
                <w:szCs w:val="20"/>
              </w:rPr>
              <w:t xml:space="preserve"> Bond Holder</w:t>
            </w:r>
          </w:p>
        </w:tc>
        <w:tc>
          <w:tcPr>
            <w:tcW w:w="2160" w:type="dxa"/>
            <w:tcBorders>
              <w:top w:val="single" w:sz="7" w:space="0" w:color="000000"/>
              <w:left w:val="single" w:sz="7" w:space="0" w:color="000000"/>
              <w:bottom w:val="single" w:sz="6" w:space="0" w:color="FFFFFF"/>
              <w:right w:val="single" w:sz="4" w:space="0" w:color="000000"/>
            </w:tcBorders>
          </w:tcPr>
          <w:p w:rsidR="008E6AD5" w:rsidRPr="006F31D1" w:rsidRDefault="008E6AD5">
            <w:pPr>
              <w:spacing w:line="163" w:lineRule="exact"/>
              <w:rPr>
                <w:rFonts w:ascii="Times New Roman" w:hAnsi="Times New Roman" w:cs="Times New Roman"/>
                <w:sz w:val="20"/>
                <w:szCs w:val="20"/>
              </w:rPr>
            </w:pPr>
          </w:p>
          <w:p w:rsidR="008E6AD5" w:rsidRPr="006F31D1" w:rsidRDefault="008E6AD5">
            <w:pPr>
              <w:spacing w:line="238" w:lineRule="auto"/>
              <w:rPr>
                <w:rFonts w:ascii="Times New Roman" w:hAnsi="Times New Roman" w:cs="Times New Roman"/>
                <w:sz w:val="20"/>
                <w:szCs w:val="20"/>
              </w:rPr>
            </w:pPr>
          </w:p>
        </w:tc>
        <w:tc>
          <w:tcPr>
            <w:tcW w:w="4500" w:type="dxa"/>
            <w:tcBorders>
              <w:top w:val="single" w:sz="4" w:space="0" w:color="000000"/>
              <w:left w:val="single" w:sz="4" w:space="0" w:color="000000"/>
              <w:bottom w:val="single" w:sz="4" w:space="0" w:color="000000"/>
              <w:right w:val="double" w:sz="2" w:space="0" w:color="000000"/>
            </w:tcBorders>
          </w:tcPr>
          <w:p w:rsidR="008E6AD5" w:rsidRPr="006F31D1" w:rsidRDefault="008E6AD5">
            <w:pPr>
              <w:spacing w:line="163" w:lineRule="exact"/>
              <w:rPr>
                <w:rFonts w:ascii="Times New Roman" w:hAnsi="Times New Roman" w:cs="Times New Roman"/>
                <w:sz w:val="20"/>
                <w:szCs w:val="20"/>
              </w:rPr>
            </w:pPr>
          </w:p>
          <w:p w:rsidR="008E6AD5" w:rsidRPr="006F31D1" w:rsidRDefault="008E6AD5">
            <w:pPr>
              <w:spacing w:line="238" w:lineRule="auto"/>
              <w:rPr>
                <w:rFonts w:ascii="Times New Roman" w:hAnsi="Times New Roman" w:cs="Times New Roman"/>
                <w:sz w:val="20"/>
                <w:szCs w:val="20"/>
                <w:u w:val="single"/>
              </w:rPr>
            </w:pPr>
            <w:r w:rsidRPr="006F31D1">
              <w:rPr>
                <w:rFonts w:ascii="Times New Roman" w:hAnsi="Times New Roman" w:cs="Times New Roman"/>
                <w:sz w:val="20"/>
                <w:szCs w:val="20"/>
              </w:rPr>
              <w:t xml:space="preserve">Amount of Bond/debenture $ </w:t>
            </w:r>
            <w:r w:rsidRPr="006F31D1">
              <w:rPr>
                <w:rFonts w:ascii="Times New Roman" w:hAnsi="Times New Roman" w:cs="Times New Roman"/>
                <w:sz w:val="20"/>
                <w:szCs w:val="20"/>
                <w:u w:val="single"/>
              </w:rPr>
              <w:t xml:space="preserve">                 </w:t>
            </w:r>
          </w:p>
          <w:p w:rsidR="008E6AD5" w:rsidRPr="006F31D1" w:rsidRDefault="008E6AD5" w:rsidP="00AF44D8">
            <w:pPr>
              <w:spacing w:line="238" w:lineRule="auto"/>
              <w:rPr>
                <w:rFonts w:ascii="Times New Roman" w:hAnsi="Times New Roman" w:cs="Times New Roman"/>
                <w:sz w:val="20"/>
                <w:szCs w:val="20"/>
              </w:rPr>
            </w:pPr>
          </w:p>
        </w:tc>
      </w:tr>
      <w:tr w:rsidR="008E6AD5" w:rsidRPr="006F31D1" w:rsidTr="006F31D1">
        <w:tc>
          <w:tcPr>
            <w:tcW w:w="2700" w:type="dxa"/>
            <w:tcBorders>
              <w:top w:val="single" w:sz="7" w:space="0" w:color="000000"/>
              <w:left w:val="double" w:sz="7" w:space="0" w:color="000000"/>
              <w:bottom w:val="double" w:sz="7" w:space="0" w:color="000000"/>
              <w:right w:val="single" w:sz="6" w:space="0" w:color="FFFFFF"/>
            </w:tcBorders>
          </w:tcPr>
          <w:p w:rsidR="008E6AD5" w:rsidRPr="006F31D1" w:rsidRDefault="008E6AD5">
            <w:pPr>
              <w:spacing w:line="163" w:lineRule="exact"/>
              <w:rPr>
                <w:rFonts w:ascii="Times New Roman" w:hAnsi="Times New Roman" w:cs="Times New Roman"/>
                <w:sz w:val="20"/>
                <w:szCs w:val="20"/>
              </w:rPr>
            </w:pPr>
          </w:p>
          <w:p w:rsidR="008E6AD5" w:rsidRPr="006F31D1" w:rsidRDefault="00E66E12">
            <w:pPr>
              <w:spacing w:after="58" w:line="238" w:lineRule="auto"/>
              <w:rPr>
                <w:rFonts w:ascii="Times New Roman" w:hAnsi="Times New Roman" w:cs="Times New Roman"/>
                <w:sz w:val="20"/>
                <w:szCs w:val="20"/>
              </w:rPr>
            </w:pPr>
            <w:sdt>
              <w:sdtPr>
                <w:rPr>
                  <w:rFonts w:ascii="Times New Roman" w:hAnsi="Times New Roman" w:cs="Times New Roman"/>
                  <w:sz w:val="20"/>
                  <w:szCs w:val="20"/>
                </w:rPr>
                <w:id w:val="-1516217662"/>
                <w14:checkbox>
                  <w14:checked w14:val="0"/>
                  <w14:checkedState w14:val="2612" w14:font="MS Gothic"/>
                  <w14:uncheckedState w14:val="2610" w14:font="MS Gothic"/>
                </w14:checkbox>
              </w:sdtPr>
              <w:sdtEndPr/>
              <w:sdtContent>
                <w:r w:rsidR="00CE1020">
                  <w:rPr>
                    <w:rFonts w:ascii="MS Gothic" w:eastAsia="MS Gothic" w:hAnsi="MS Gothic" w:cs="Times New Roman" w:hint="eastAsia"/>
                    <w:sz w:val="20"/>
                    <w:szCs w:val="20"/>
                  </w:rPr>
                  <w:t>☐</w:t>
                </w:r>
              </w:sdtContent>
            </w:sdt>
            <w:r w:rsidR="008E6AD5" w:rsidRPr="006F31D1">
              <w:rPr>
                <w:rFonts w:ascii="Times New Roman" w:hAnsi="Times New Roman" w:cs="Times New Roman"/>
                <w:sz w:val="20"/>
                <w:szCs w:val="20"/>
              </w:rPr>
              <w:t xml:space="preserve"> Equity Security Holder</w:t>
            </w:r>
          </w:p>
        </w:tc>
        <w:tc>
          <w:tcPr>
            <w:tcW w:w="2160" w:type="dxa"/>
            <w:tcBorders>
              <w:top w:val="single" w:sz="7" w:space="0" w:color="000000"/>
              <w:left w:val="single" w:sz="7" w:space="0" w:color="000000"/>
              <w:bottom w:val="double" w:sz="7" w:space="0" w:color="000000"/>
              <w:right w:val="single" w:sz="6" w:space="0" w:color="FFFFFF"/>
            </w:tcBorders>
          </w:tcPr>
          <w:p w:rsidR="008E6AD5" w:rsidRPr="006F31D1" w:rsidRDefault="008E6AD5">
            <w:pPr>
              <w:spacing w:line="163" w:lineRule="exact"/>
              <w:rPr>
                <w:rFonts w:ascii="Times New Roman" w:hAnsi="Times New Roman" w:cs="Times New Roman"/>
                <w:sz w:val="20"/>
                <w:szCs w:val="20"/>
              </w:rPr>
            </w:pPr>
          </w:p>
          <w:p w:rsidR="008E6AD5" w:rsidRPr="006F31D1" w:rsidRDefault="008E6AD5">
            <w:pPr>
              <w:spacing w:after="58" w:line="238" w:lineRule="auto"/>
              <w:rPr>
                <w:rFonts w:ascii="Times New Roman" w:hAnsi="Times New Roman" w:cs="Times New Roman"/>
                <w:sz w:val="20"/>
                <w:szCs w:val="20"/>
              </w:rPr>
            </w:pPr>
          </w:p>
        </w:tc>
        <w:tc>
          <w:tcPr>
            <w:tcW w:w="4500" w:type="dxa"/>
            <w:tcBorders>
              <w:top w:val="single" w:sz="4" w:space="0" w:color="000000"/>
              <w:left w:val="single" w:sz="7" w:space="0" w:color="000000"/>
              <w:bottom w:val="double" w:sz="7" w:space="0" w:color="000000"/>
              <w:right w:val="double" w:sz="7" w:space="0" w:color="000000"/>
            </w:tcBorders>
          </w:tcPr>
          <w:p w:rsidR="008E6AD5" w:rsidRPr="006F31D1" w:rsidRDefault="008E6AD5">
            <w:pPr>
              <w:spacing w:line="163" w:lineRule="exact"/>
              <w:rPr>
                <w:rFonts w:ascii="Times New Roman" w:hAnsi="Times New Roman" w:cs="Times New Roman"/>
                <w:sz w:val="20"/>
                <w:szCs w:val="20"/>
              </w:rPr>
            </w:pPr>
          </w:p>
          <w:p w:rsidR="008E6AD5" w:rsidRDefault="008E6AD5" w:rsidP="00AF44D8">
            <w:pPr>
              <w:spacing w:line="238" w:lineRule="auto"/>
              <w:rPr>
                <w:rFonts w:ascii="Times New Roman" w:hAnsi="Times New Roman" w:cs="Times New Roman"/>
                <w:sz w:val="20"/>
                <w:szCs w:val="20"/>
                <w:u w:val="single"/>
              </w:rPr>
            </w:pPr>
            <w:r w:rsidRPr="006F31D1">
              <w:rPr>
                <w:rFonts w:ascii="Times New Roman" w:hAnsi="Times New Roman" w:cs="Times New Roman"/>
                <w:sz w:val="20"/>
                <w:szCs w:val="20"/>
              </w:rPr>
              <w:t xml:space="preserve">Number of Shares of Stock  </w:t>
            </w:r>
            <w:r w:rsidRPr="006F31D1">
              <w:rPr>
                <w:rFonts w:ascii="Times New Roman" w:hAnsi="Times New Roman" w:cs="Times New Roman"/>
                <w:sz w:val="20"/>
                <w:szCs w:val="20"/>
                <w:u w:val="single"/>
              </w:rPr>
              <w:t xml:space="preserve">                   </w:t>
            </w:r>
          </w:p>
          <w:p w:rsidR="00AF44D8" w:rsidRPr="006F31D1" w:rsidRDefault="00AF44D8" w:rsidP="00AF44D8">
            <w:pPr>
              <w:spacing w:line="238" w:lineRule="auto"/>
              <w:rPr>
                <w:rFonts w:ascii="Times New Roman" w:hAnsi="Times New Roman" w:cs="Times New Roman"/>
                <w:sz w:val="20"/>
                <w:szCs w:val="20"/>
              </w:rPr>
            </w:pPr>
          </w:p>
        </w:tc>
      </w:tr>
    </w:tbl>
    <w:p w:rsidR="008E6AD5" w:rsidRPr="006F31D1" w:rsidRDefault="008E6AD5">
      <w:pPr>
        <w:spacing w:line="238" w:lineRule="auto"/>
        <w:jc w:val="both"/>
        <w:rPr>
          <w:rFonts w:ascii="Times New Roman" w:hAnsi="Times New Roman" w:cs="Times New Roman"/>
          <w:sz w:val="20"/>
          <w:szCs w:val="20"/>
        </w:rPr>
      </w:pPr>
    </w:p>
    <w:p w:rsidR="008E6AD5" w:rsidRPr="006F31D1" w:rsidRDefault="008E6AD5">
      <w:pPr>
        <w:tabs>
          <w:tab w:val="left" w:pos="-1440"/>
        </w:tabs>
        <w:spacing w:line="238" w:lineRule="auto"/>
        <w:ind w:left="5760" w:hanging="5760"/>
        <w:jc w:val="both"/>
        <w:rPr>
          <w:rFonts w:ascii="Times New Roman" w:hAnsi="Times New Roman" w:cs="Times New Roman"/>
          <w:sz w:val="20"/>
          <w:szCs w:val="20"/>
        </w:rPr>
      </w:pPr>
      <w:r w:rsidRPr="006F31D1">
        <w:rPr>
          <w:rFonts w:ascii="Times New Roman" w:hAnsi="Times New Roman" w:cs="Times New Roman"/>
          <w:sz w:val="20"/>
          <w:szCs w:val="20"/>
        </w:rPr>
        <w:t>The undersigned [Check One Box]</w:t>
      </w:r>
      <w:r w:rsidRPr="006F31D1">
        <w:rPr>
          <w:rFonts w:ascii="Times New Roman" w:hAnsi="Times New Roman" w:cs="Times New Roman"/>
          <w:sz w:val="20"/>
          <w:szCs w:val="20"/>
        </w:rPr>
        <w:tab/>
      </w:r>
      <w:sdt>
        <w:sdtPr>
          <w:rPr>
            <w:rFonts w:ascii="Times New Roman" w:hAnsi="Times New Roman" w:cs="Times New Roman"/>
            <w:sz w:val="30"/>
            <w:szCs w:val="30"/>
          </w:rPr>
          <w:id w:val="647718436"/>
          <w14:checkbox>
            <w14:checked w14:val="0"/>
            <w14:checkedState w14:val="2612" w14:font="MS Gothic"/>
            <w14:uncheckedState w14:val="2610" w14:font="MS Gothic"/>
          </w14:checkbox>
        </w:sdtPr>
        <w:sdtEndPr/>
        <w:sdtContent>
          <w:r w:rsidR="00CE1020">
            <w:rPr>
              <w:rFonts w:ascii="MS Gothic" w:eastAsia="MS Gothic" w:hAnsi="MS Gothic" w:cs="Times New Roman" w:hint="eastAsia"/>
              <w:sz w:val="30"/>
              <w:szCs w:val="30"/>
            </w:rPr>
            <w:t>☐</w:t>
          </w:r>
        </w:sdtContent>
      </w:sdt>
      <w:r w:rsidRPr="006F31D1">
        <w:rPr>
          <w:rFonts w:ascii="Times New Roman" w:hAnsi="Times New Roman" w:cs="Times New Roman"/>
          <w:sz w:val="20"/>
          <w:szCs w:val="20"/>
        </w:rPr>
        <w:t xml:space="preserve">  Accepts</w:t>
      </w:r>
      <w:r w:rsidRPr="006F31D1">
        <w:rPr>
          <w:rFonts w:ascii="Times New Roman" w:hAnsi="Times New Roman" w:cs="Times New Roman"/>
          <w:sz w:val="20"/>
          <w:szCs w:val="20"/>
        </w:rPr>
        <w:tab/>
      </w:r>
      <w:r w:rsidRPr="006F31D1">
        <w:rPr>
          <w:rFonts w:ascii="Times New Roman" w:hAnsi="Times New Roman" w:cs="Times New Roman"/>
          <w:sz w:val="30"/>
          <w:szCs w:val="30"/>
        </w:rPr>
        <w:tab/>
      </w:r>
      <w:sdt>
        <w:sdtPr>
          <w:rPr>
            <w:rFonts w:ascii="Times New Roman" w:hAnsi="Times New Roman" w:cs="Times New Roman"/>
            <w:sz w:val="30"/>
            <w:szCs w:val="30"/>
          </w:rPr>
          <w:id w:val="-655451422"/>
          <w14:checkbox>
            <w14:checked w14:val="0"/>
            <w14:checkedState w14:val="2612" w14:font="MS Gothic"/>
            <w14:uncheckedState w14:val="2610" w14:font="MS Gothic"/>
          </w14:checkbox>
        </w:sdtPr>
        <w:sdtEndPr/>
        <w:sdtContent>
          <w:r w:rsidR="00CE1020">
            <w:rPr>
              <w:rFonts w:ascii="MS Gothic" w:eastAsia="MS Gothic" w:hAnsi="MS Gothic" w:cs="Times New Roman" w:hint="eastAsia"/>
              <w:sz w:val="30"/>
              <w:szCs w:val="30"/>
            </w:rPr>
            <w:t>☐</w:t>
          </w:r>
        </w:sdtContent>
      </w:sdt>
      <w:r w:rsidRPr="006F31D1">
        <w:rPr>
          <w:rFonts w:ascii="Times New Roman" w:hAnsi="Times New Roman" w:cs="Times New Roman"/>
          <w:sz w:val="20"/>
          <w:szCs w:val="20"/>
        </w:rPr>
        <w:t xml:space="preserve"> Rejects </w:t>
      </w:r>
    </w:p>
    <w:p w:rsidR="008E6AD5" w:rsidRPr="006F31D1" w:rsidRDefault="008E6AD5" w:rsidP="006F31D1">
      <w:pPr>
        <w:spacing w:line="238" w:lineRule="auto"/>
        <w:jc w:val="both"/>
        <w:rPr>
          <w:rFonts w:ascii="Times New Roman" w:hAnsi="Times New Roman" w:cs="Times New Roman"/>
          <w:sz w:val="20"/>
          <w:szCs w:val="20"/>
        </w:rPr>
      </w:pPr>
    </w:p>
    <w:p w:rsidR="008E6AD5" w:rsidRPr="006F31D1" w:rsidRDefault="008E6AD5" w:rsidP="006F31D1">
      <w:pPr>
        <w:spacing w:line="238" w:lineRule="auto"/>
        <w:jc w:val="both"/>
        <w:rPr>
          <w:rFonts w:ascii="Times New Roman" w:hAnsi="Times New Roman" w:cs="Times New Roman"/>
          <w:sz w:val="20"/>
          <w:szCs w:val="20"/>
        </w:rPr>
      </w:pPr>
      <w:proofErr w:type="gramStart"/>
      <w:r w:rsidRPr="006F31D1">
        <w:rPr>
          <w:rFonts w:ascii="Times New Roman" w:hAnsi="Times New Roman" w:cs="Times New Roman"/>
          <w:sz w:val="20"/>
          <w:szCs w:val="20"/>
        </w:rPr>
        <w:t>the</w:t>
      </w:r>
      <w:proofErr w:type="gramEnd"/>
      <w:r w:rsidRPr="006F31D1">
        <w:rPr>
          <w:rFonts w:ascii="Times New Roman" w:hAnsi="Times New Roman" w:cs="Times New Roman"/>
          <w:sz w:val="20"/>
          <w:szCs w:val="20"/>
        </w:rPr>
        <w:t xml:space="preserve"> plan for reorganization of the above-named debtor.</w:t>
      </w:r>
    </w:p>
    <w:p w:rsidR="008E6AD5" w:rsidRPr="006F31D1" w:rsidRDefault="008E6AD5" w:rsidP="006F31D1">
      <w:pPr>
        <w:spacing w:line="229" w:lineRule="auto"/>
        <w:jc w:val="both"/>
        <w:rPr>
          <w:rFonts w:ascii="Times New Roman" w:hAnsi="Times New Roman" w:cs="Times New Roman"/>
          <w:sz w:val="20"/>
          <w:szCs w:val="20"/>
        </w:rPr>
      </w:pPr>
    </w:p>
    <w:p w:rsidR="008E6AD5" w:rsidRPr="006F31D1" w:rsidRDefault="008E6AD5" w:rsidP="006F31D1">
      <w:pPr>
        <w:spacing w:line="229" w:lineRule="auto"/>
        <w:ind w:firstLine="720"/>
        <w:jc w:val="both"/>
        <w:rPr>
          <w:rFonts w:ascii="Times New Roman" w:hAnsi="Times New Roman" w:cs="Times New Roman"/>
          <w:sz w:val="20"/>
          <w:szCs w:val="20"/>
        </w:rPr>
      </w:pPr>
      <w:r w:rsidRPr="006F31D1">
        <w:rPr>
          <w:rFonts w:ascii="Times New Roman" w:hAnsi="Times New Roman" w:cs="Times New Roman"/>
          <w:sz w:val="20"/>
          <w:szCs w:val="20"/>
        </w:rPr>
        <w:t>Signed:</w:t>
      </w:r>
      <w:r w:rsidR="00E66E12">
        <w:rPr>
          <w:rFonts w:ascii="Times New Roman" w:hAnsi="Times New Roman" w:cs="Times New Roman"/>
          <w:sz w:val="20"/>
          <w:szCs w:val="20"/>
        </w:rPr>
        <w:t xml:space="preserve"> S/</w:t>
      </w:r>
      <w:bookmarkStart w:id="1" w:name="_GoBack"/>
      <w:bookmarkEnd w:id="1"/>
    </w:p>
    <w:p w:rsidR="008E6AD5" w:rsidRPr="006F31D1" w:rsidRDefault="008E6AD5" w:rsidP="006F31D1">
      <w:pPr>
        <w:spacing w:line="229" w:lineRule="auto"/>
        <w:jc w:val="both"/>
        <w:rPr>
          <w:rFonts w:ascii="Times New Roman" w:hAnsi="Times New Roman" w:cs="Times New Roman"/>
          <w:sz w:val="20"/>
          <w:szCs w:val="20"/>
        </w:rPr>
      </w:pPr>
    </w:p>
    <w:p w:rsidR="008E6AD5" w:rsidRPr="006F31D1" w:rsidRDefault="008E6AD5" w:rsidP="006F31D1">
      <w:pPr>
        <w:spacing w:line="229" w:lineRule="auto"/>
        <w:ind w:left="720"/>
        <w:jc w:val="both"/>
        <w:rPr>
          <w:rFonts w:ascii="Times New Roman" w:hAnsi="Times New Roman" w:cs="Times New Roman"/>
          <w:sz w:val="20"/>
          <w:szCs w:val="20"/>
        </w:rPr>
      </w:pPr>
      <w:r w:rsidRPr="006F31D1">
        <w:rPr>
          <w:rFonts w:ascii="Times New Roman" w:hAnsi="Times New Roman" w:cs="Times New Roman"/>
          <w:sz w:val="20"/>
          <w:szCs w:val="20"/>
        </w:rPr>
        <w:t>Print Name:</w:t>
      </w:r>
    </w:p>
    <w:p w:rsidR="008E6AD5" w:rsidRPr="006F31D1" w:rsidRDefault="008E6AD5" w:rsidP="006F31D1">
      <w:pPr>
        <w:spacing w:line="229" w:lineRule="auto"/>
        <w:ind w:firstLine="1440"/>
        <w:jc w:val="both"/>
        <w:rPr>
          <w:rFonts w:ascii="Times New Roman" w:hAnsi="Times New Roman" w:cs="Times New Roman"/>
          <w:sz w:val="20"/>
          <w:szCs w:val="20"/>
        </w:rPr>
      </w:pPr>
      <w:r w:rsidRPr="006F31D1">
        <w:rPr>
          <w:rFonts w:ascii="Times New Roman" w:hAnsi="Times New Roman" w:cs="Times New Roman"/>
          <w:sz w:val="20"/>
          <w:szCs w:val="20"/>
        </w:rPr>
        <w:t xml:space="preserve">             </w:t>
      </w:r>
    </w:p>
    <w:p w:rsidR="008E6AD5" w:rsidRPr="006F31D1" w:rsidRDefault="008E6AD5" w:rsidP="006F31D1">
      <w:pPr>
        <w:spacing w:line="229" w:lineRule="auto"/>
        <w:ind w:firstLine="720"/>
        <w:jc w:val="both"/>
        <w:rPr>
          <w:rFonts w:ascii="Times New Roman" w:hAnsi="Times New Roman" w:cs="Times New Roman"/>
          <w:sz w:val="20"/>
          <w:szCs w:val="20"/>
        </w:rPr>
      </w:pPr>
      <w:r w:rsidRPr="006F31D1">
        <w:rPr>
          <w:rFonts w:ascii="Times New Roman" w:hAnsi="Times New Roman" w:cs="Times New Roman"/>
          <w:sz w:val="20"/>
          <w:szCs w:val="20"/>
        </w:rPr>
        <w:t>Address:</w:t>
      </w:r>
    </w:p>
    <w:p w:rsidR="008E6AD5" w:rsidRPr="006F31D1" w:rsidRDefault="008E6AD5" w:rsidP="006F31D1">
      <w:pPr>
        <w:spacing w:line="229" w:lineRule="auto"/>
        <w:jc w:val="both"/>
        <w:rPr>
          <w:rFonts w:ascii="Times New Roman" w:hAnsi="Times New Roman" w:cs="Times New Roman"/>
          <w:sz w:val="20"/>
          <w:szCs w:val="20"/>
        </w:rPr>
      </w:pPr>
    </w:p>
    <w:p w:rsidR="008E6AD5" w:rsidRPr="006F31D1" w:rsidRDefault="008E6AD5" w:rsidP="006F31D1">
      <w:pPr>
        <w:spacing w:line="229" w:lineRule="auto"/>
        <w:ind w:firstLine="720"/>
        <w:jc w:val="both"/>
        <w:rPr>
          <w:rFonts w:ascii="Times New Roman" w:hAnsi="Times New Roman" w:cs="Times New Roman"/>
          <w:sz w:val="20"/>
          <w:szCs w:val="20"/>
        </w:rPr>
      </w:pPr>
      <w:r w:rsidRPr="006F31D1">
        <w:rPr>
          <w:rFonts w:ascii="Times New Roman" w:hAnsi="Times New Roman" w:cs="Times New Roman"/>
          <w:sz w:val="20"/>
          <w:szCs w:val="20"/>
        </w:rPr>
        <w:t>Phone:</w:t>
      </w:r>
    </w:p>
    <w:p w:rsidR="008E6AD5" w:rsidRPr="006F31D1" w:rsidRDefault="008E6AD5" w:rsidP="006F31D1">
      <w:pPr>
        <w:spacing w:line="229" w:lineRule="auto"/>
        <w:jc w:val="both"/>
        <w:rPr>
          <w:rFonts w:ascii="Times New Roman" w:hAnsi="Times New Roman" w:cs="Times New Roman"/>
          <w:sz w:val="20"/>
          <w:szCs w:val="20"/>
        </w:rPr>
      </w:pPr>
    </w:p>
    <w:p w:rsidR="008E6AD5" w:rsidRPr="006F31D1" w:rsidRDefault="008E6AD5" w:rsidP="006F31D1">
      <w:pPr>
        <w:spacing w:line="229" w:lineRule="auto"/>
        <w:ind w:left="1800" w:hanging="1080"/>
        <w:jc w:val="both"/>
        <w:rPr>
          <w:rFonts w:ascii="Times New Roman" w:hAnsi="Times New Roman" w:cs="Times New Roman"/>
          <w:sz w:val="20"/>
          <w:szCs w:val="20"/>
        </w:rPr>
      </w:pPr>
      <w:r w:rsidRPr="006F31D1">
        <w:rPr>
          <w:rFonts w:ascii="Times New Roman" w:hAnsi="Times New Roman" w:cs="Times New Roman"/>
          <w:sz w:val="20"/>
          <w:szCs w:val="20"/>
        </w:rPr>
        <w:t xml:space="preserve">Date:  </w:t>
      </w:r>
    </w:p>
    <w:p w:rsidR="008E6AD5" w:rsidRPr="006F31D1" w:rsidRDefault="008E6AD5" w:rsidP="006F31D1">
      <w:pPr>
        <w:spacing w:line="229" w:lineRule="auto"/>
        <w:jc w:val="both"/>
        <w:rPr>
          <w:rFonts w:ascii="Times New Roman" w:hAnsi="Times New Roman" w:cs="Times New Roman"/>
          <w:sz w:val="20"/>
          <w:szCs w:val="20"/>
        </w:rPr>
      </w:pPr>
    </w:p>
    <w:p w:rsidR="008E6AD5" w:rsidRPr="006F31D1" w:rsidRDefault="008E6AD5" w:rsidP="00CE1020">
      <w:pPr>
        <w:tabs>
          <w:tab w:val="left" w:pos="-1080"/>
          <w:tab w:val="left" w:pos="-720"/>
        </w:tabs>
        <w:spacing w:line="228" w:lineRule="auto"/>
        <w:jc w:val="center"/>
        <w:rPr>
          <w:rFonts w:ascii="Times New Roman" w:hAnsi="Times New Roman" w:cs="Times New Roman"/>
          <w:sz w:val="20"/>
          <w:szCs w:val="20"/>
        </w:rPr>
      </w:pPr>
      <w:r w:rsidRPr="006F31D1">
        <w:rPr>
          <w:rFonts w:ascii="Times New Roman" w:hAnsi="Times New Roman" w:cs="Times New Roman"/>
          <w:b/>
          <w:bCs/>
          <w:sz w:val="20"/>
          <w:szCs w:val="20"/>
        </w:rPr>
        <w:sym w:font="WP MathA" w:char="F0DA"/>
      </w:r>
      <w:r w:rsidRPr="006F31D1">
        <w:rPr>
          <w:rFonts w:ascii="Times New Roman" w:hAnsi="Times New Roman" w:cs="Times New Roman"/>
          <w:b/>
          <w:bCs/>
          <w:sz w:val="20"/>
          <w:szCs w:val="20"/>
        </w:rPr>
        <w:sym w:font="WP MathA" w:char="F0DA"/>
      </w:r>
      <w:r w:rsidRPr="006F31D1">
        <w:rPr>
          <w:rFonts w:ascii="Times New Roman" w:hAnsi="Times New Roman" w:cs="Times New Roman"/>
          <w:b/>
          <w:bCs/>
          <w:sz w:val="20"/>
          <w:szCs w:val="20"/>
        </w:rPr>
        <w:sym w:font="WP MathA" w:char="F0DA"/>
      </w:r>
      <w:r w:rsidRPr="006F31D1">
        <w:rPr>
          <w:rFonts w:ascii="Times New Roman" w:hAnsi="Times New Roman" w:cs="Times New Roman"/>
          <w:b/>
          <w:bCs/>
          <w:sz w:val="20"/>
          <w:szCs w:val="20"/>
        </w:rPr>
        <w:t>MAIL THIS BALLOT ON OR BEFORE</w:t>
      </w:r>
      <w:r w:rsidRPr="006F31D1">
        <w:rPr>
          <w:rFonts w:ascii="Times New Roman" w:hAnsi="Times New Roman" w:cs="Times New Roman"/>
          <w:sz w:val="20"/>
          <w:szCs w:val="20"/>
        </w:rPr>
        <w:t xml:space="preserve"> </w:t>
      </w:r>
      <w:r w:rsidRPr="006F31D1">
        <w:rPr>
          <w:rFonts w:ascii="Times New Roman" w:hAnsi="Times New Roman" w:cs="Times New Roman"/>
          <w:sz w:val="20"/>
          <w:szCs w:val="20"/>
          <w:u w:val="single"/>
        </w:rPr>
        <w:t xml:space="preserve">                                       </w:t>
      </w:r>
      <w:r w:rsidRPr="006F31D1">
        <w:rPr>
          <w:rFonts w:ascii="Times New Roman" w:hAnsi="Times New Roman" w:cs="Times New Roman"/>
          <w:b/>
          <w:bCs/>
          <w:sz w:val="20"/>
          <w:szCs w:val="20"/>
        </w:rPr>
        <w:sym w:font="WP MathA" w:char="F0DA"/>
      </w:r>
      <w:r w:rsidRPr="006F31D1">
        <w:rPr>
          <w:rFonts w:ascii="Times New Roman" w:hAnsi="Times New Roman" w:cs="Times New Roman"/>
          <w:b/>
          <w:bCs/>
          <w:sz w:val="20"/>
          <w:szCs w:val="20"/>
        </w:rPr>
        <w:sym w:font="WP MathA" w:char="F0DA"/>
      </w:r>
      <w:r w:rsidRPr="006F31D1">
        <w:rPr>
          <w:rFonts w:ascii="Times New Roman" w:hAnsi="Times New Roman" w:cs="Times New Roman"/>
          <w:b/>
          <w:bCs/>
          <w:sz w:val="20"/>
          <w:szCs w:val="20"/>
        </w:rPr>
        <w:sym w:font="WP MathA" w:char="F0DA"/>
      </w:r>
    </w:p>
    <w:p w:rsidR="008E6AD5" w:rsidRPr="006F31D1" w:rsidRDefault="008E6AD5" w:rsidP="006F31D1">
      <w:pPr>
        <w:spacing w:line="229" w:lineRule="auto"/>
        <w:jc w:val="both"/>
        <w:rPr>
          <w:rFonts w:ascii="Times New Roman" w:hAnsi="Times New Roman" w:cs="Times New Roman"/>
          <w:sz w:val="20"/>
          <w:szCs w:val="20"/>
        </w:rPr>
      </w:pPr>
    </w:p>
    <w:p w:rsidR="008E6AD5" w:rsidRPr="006F31D1" w:rsidRDefault="008E6AD5" w:rsidP="006F31D1">
      <w:pPr>
        <w:spacing w:line="229" w:lineRule="auto"/>
        <w:ind w:left="720" w:hanging="720"/>
        <w:jc w:val="both"/>
        <w:rPr>
          <w:rFonts w:ascii="Times New Roman" w:hAnsi="Times New Roman" w:cs="Times New Roman"/>
          <w:sz w:val="20"/>
          <w:szCs w:val="20"/>
        </w:rPr>
      </w:pPr>
      <w:proofErr w:type="gramStart"/>
      <w:r w:rsidRPr="006F31D1">
        <w:rPr>
          <w:rFonts w:ascii="Times New Roman" w:hAnsi="Times New Roman" w:cs="Times New Roman"/>
          <w:sz w:val="20"/>
          <w:szCs w:val="20"/>
        </w:rPr>
        <w:t>to</w:t>
      </w:r>
      <w:proofErr w:type="gramEnd"/>
      <w:r w:rsidRPr="006F31D1">
        <w:rPr>
          <w:rFonts w:ascii="Times New Roman" w:hAnsi="Times New Roman" w:cs="Times New Roman"/>
          <w:sz w:val="20"/>
          <w:szCs w:val="20"/>
        </w:rPr>
        <w:t xml:space="preserve">:  </w:t>
      </w:r>
      <w:r w:rsidRPr="006F31D1">
        <w:rPr>
          <w:rFonts w:ascii="Times New Roman" w:hAnsi="Times New Roman" w:cs="Times New Roman"/>
          <w:sz w:val="20"/>
          <w:szCs w:val="20"/>
        </w:rPr>
        <w:tab/>
        <w:t>ATTORNEY FOR PLAN PROPONENT AT THE ADDRESS LISTED BELOW:</w:t>
      </w:r>
    </w:p>
    <w:p w:rsidR="008E6AD5" w:rsidRPr="006F31D1" w:rsidRDefault="008E6AD5" w:rsidP="006F31D1">
      <w:pPr>
        <w:spacing w:line="229" w:lineRule="auto"/>
        <w:jc w:val="both"/>
        <w:rPr>
          <w:rFonts w:ascii="Times New Roman" w:hAnsi="Times New Roman" w:cs="Times New Roman"/>
          <w:sz w:val="20"/>
          <w:szCs w:val="20"/>
        </w:rPr>
      </w:pPr>
    </w:p>
    <w:p w:rsidR="008E6AD5" w:rsidRPr="006F31D1" w:rsidRDefault="008E6AD5" w:rsidP="006F31D1">
      <w:pPr>
        <w:spacing w:line="229" w:lineRule="auto"/>
        <w:jc w:val="both"/>
        <w:rPr>
          <w:rFonts w:ascii="Times New Roman" w:hAnsi="Times New Roman" w:cs="Times New Roman"/>
          <w:sz w:val="20"/>
          <w:szCs w:val="20"/>
        </w:rPr>
      </w:pPr>
    </w:p>
    <w:p w:rsidR="008E6AD5" w:rsidRPr="006F31D1" w:rsidRDefault="008E6AD5" w:rsidP="006F31D1">
      <w:pPr>
        <w:spacing w:line="229" w:lineRule="auto"/>
        <w:jc w:val="both"/>
        <w:rPr>
          <w:rFonts w:ascii="Times New Roman" w:hAnsi="Times New Roman" w:cs="Times New Roman"/>
          <w:sz w:val="20"/>
          <w:szCs w:val="20"/>
        </w:rPr>
      </w:pPr>
    </w:p>
    <w:p w:rsidR="008E6AD5" w:rsidRPr="006F31D1" w:rsidRDefault="008E6AD5" w:rsidP="006F31D1">
      <w:pPr>
        <w:tabs>
          <w:tab w:val="left" w:pos="-1080"/>
          <w:tab w:val="left" w:pos="-720"/>
        </w:tabs>
        <w:spacing w:line="228" w:lineRule="auto"/>
        <w:ind w:left="720" w:right="720"/>
        <w:jc w:val="both"/>
        <w:rPr>
          <w:rFonts w:ascii="Times New Roman" w:hAnsi="Times New Roman" w:cs="Times New Roman"/>
          <w:sz w:val="23"/>
          <w:szCs w:val="23"/>
        </w:rPr>
      </w:pPr>
      <w:r w:rsidRPr="006F31D1">
        <w:rPr>
          <w:rFonts w:ascii="Times New Roman" w:hAnsi="Times New Roman" w:cs="Times New Roman"/>
          <w:b/>
          <w:bCs/>
          <w:sz w:val="20"/>
          <w:szCs w:val="20"/>
        </w:rPr>
        <w:t>If you have more than one type of claim against this debtor, separate ballots must be filed and you should receive a ballot for each type of claim eligible to vote.  Contact the plan proponent regarding incorrect or insufficient ballot(s).</w:t>
      </w:r>
    </w:p>
    <w:sectPr w:rsidR="008E6AD5" w:rsidRPr="006F31D1" w:rsidSect="008E6AD5">
      <w:headerReference w:type="default" r:id="rId6"/>
      <w:footerReference w:type="default" r:id="rId7"/>
      <w:pgSz w:w="12240" w:h="15840"/>
      <w:pgMar w:top="450" w:right="1440" w:bottom="316" w:left="1440" w:header="450" w:footer="31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AD5" w:rsidRDefault="008E6AD5" w:rsidP="008E6AD5">
      <w:r>
        <w:separator/>
      </w:r>
    </w:p>
  </w:endnote>
  <w:endnote w:type="continuationSeparator" w:id="0">
    <w:p w:rsidR="008E6AD5" w:rsidRDefault="008E6AD5" w:rsidP="008E6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WP MathA">
    <w:panose1 w:val="05010101010101010101"/>
    <w:charset w:val="02"/>
    <w:family w:val="auto"/>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Arnprior">
    <w:panose1 w:val="02000400000000000000"/>
    <w:charset w:val="00"/>
    <w:family w:val="auto"/>
    <w:pitch w:val="variable"/>
    <w:sig w:usb0="800000A7" w:usb1="0000004A" w:usb2="00000000" w:usb3="00000000" w:csb0="000000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AD5" w:rsidRDefault="008E6AD5">
    <w:pPr>
      <w:spacing w:line="27" w:lineRule="exact"/>
    </w:pPr>
  </w:p>
  <w:p w:rsidR="008E6AD5" w:rsidRDefault="008E6AD5">
    <w:pPr>
      <w:spacing w:line="238" w:lineRule="auto"/>
      <w:rPr>
        <w:rFonts w:ascii="Arnprior" w:hAnsi="Arnprior" w:cs="Arnprior"/>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AD5" w:rsidRDefault="008E6AD5" w:rsidP="008E6AD5">
      <w:r>
        <w:separator/>
      </w:r>
    </w:p>
  </w:footnote>
  <w:footnote w:type="continuationSeparator" w:id="0">
    <w:p w:rsidR="008E6AD5" w:rsidRDefault="008E6AD5" w:rsidP="008E6A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AD5" w:rsidRDefault="008E6AD5">
    <w:pPr>
      <w:spacing w:line="238" w:lineRule="auto"/>
      <w:rPr>
        <w:rFonts w:ascii="Sakkal Majalla" w:hAnsi="Sakkal Majalla" w:cs="Sakkal Majalla"/>
        <w:sz w:val="20"/>
        <w:szCs w:val="20"/>
      </w:rPr>
    </w:pPr>
    <w:r>
      <w:rPr>
        <w:rFonts w:ascii="Sakkal Majalla" w:hAnsi="Sakkal Majalla" w:cs="Sakkal Majalla"/>
        <w:sz w:val="20"/>
        <w:szCs w:val="20"/>
      </w:rPr>
      <w:t>Local Form 3018-1</w:t>
    </w:r>
  </w:p>
  <w:p w:rsidR="008E6AD5" w:rsidRDefault="008E6AD5">
    <w:pPr>
      <w:spacing w:line="240" w:lineRule="exact"/>
      <w:rPr>
        <w:rFonts w:ascii="Sakkal Majalla" w:hAnsi="Sakkal Majalla" w:cs="Sakkal Majalla"/>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AD5"/>
    <w:rsid w:val="003A1C4E"/>
    <w:rsid w:val="006F31D1"/>
    <w:rsid w:val="008E6AD5"/>
    <w:rsid w:val="00AF44D8"/>
    <w:rsid w:val="00CE1020"/>
    <w:rsid w:val="00E66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E9723C8-8FB6-434F-9171-7BF83B24F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278</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Cindi Howell</dc:creator>
  <cp:keywords/>
  <dc:description/>
  <cp:lastModifiedBy>Cindi Howell</cp:lastModifiedBy>
  <cp:revision>6</cp:revision>
  <dcterms:created xsi:type="dcterms:W3CDTF">2015-11-04T20:01:00Z</dcterms:created>
  <dcterms:modified xsi:type="dcterms:W3CDTF">2017-12-28T19:13:00Z</dcterms:modified>
</cp:coreProperties>
</file>