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29" w:rsidRPr="00C22D40" w:rsidRDefault="00874429">
      <w:pPr>
        <w:jc w:val="center"/>
        <w:rPr>
          <w:rFonts w:eastAsia="PMingLiU"/>
          <w:b/>
          <w:bCs/>
        </w:rPr>
      </w:pPr>
      <w:r w:rsidRPr="00C22D40">
        <w:rPr>
          <w:rFonts w:eastAsia="PMingLiU"/>
          <w:b/>
          <w:bCs/>
        </w:rPr>
        <w:t>UNITED STATES BANKRUPTCY COURT</w:t>
      </w:r>
    </w:p>
    <w:p w:rsidR="00874429" w:rsidRPr="00C22D40" w:rsidRDefault="00874429">
      <w:pPr>
        <w:jc w:val="center"/>
        <w:rPr>
          <w:rFonts w:eastAsia="PMingLiU"/>
          <w:b/>
          <w:bCs/>
        </w:rPr>
      </w:pPr>
      <w:r w:rsidRPr="00C22D40">
        <w:rPr>
          <w:rFonts w:eastAsia="PMingLiU"/>
          <w:b/>
          <w:bCs/>
        </w:rPr>
        <w:t>EASTERN DISTRICT OF OKLAHOMA</w:t>
      </w:r>
    </w:p>
    <w:p w:rsidR="00874429" w:rsidRPr="00C22D40" w:rsidRDefault="00874429">
      <w:pPr>
        <w:jc w:val="center"/>
        <w:rPr>
          <w:rFonts w:eastAsia="PMingLiU"/>
          <w:b/>
          <w:bCs/>
          <w:color w:val="000000"/>
        </w:rPr>
      </w:pPr>
    </w:p>
    <w:p w:rsidR="00874429" w:rsidRPr="00C22D40" w:rsidRDefault="00874429">
      <w:pPr>
        <w:jc w:val="center"/>
        <w:rPr>
          <w:rFonts w:eastAsia="PMingLiU"/>
          <w:b/>
          <w:bCs/>
          <w:color w:val="000000"/>
        </w:rPr>
      </w:pPr>
    </w:p>
    <w:p w:rsidR="00874429" w:rsidRPr="00C22D40" w:rsidRDefault="00874429" w:rsidP="00C22D40">
      <w:pPr>
        <w:tabs>
          <w:tab w:val="left" w:pos="-1440"/>
          <w:tab w:val="left" w:pos="5040"/>
        </w:tabs>
        <w:rPr>
          <w:rFonts w:eastAsia="PMingLiU"/>
          <w:color w:val="000000"/>
        </w:rPr>
      </w:pPr>
      <w:r w:rsidRPr="00C22D40">
        <w:rPr>
          <w:rFonts w:eastAsia="PMingLiU"/>
          <w:color w:val="000000"/>
        </w:rPr>
        <w:t>In re:</w:t>
      </w:r>
      <w:r w:rsidRPr="00C22D40">
        <w:rPr>
          <w:rFonts w:eastAsia="PMingLiU"/>
          <w:color w:val="000000"/>
        </w:rPr>
        <w:tab/>
        <w:t>Case No.</w:t>
      </w:r>
    </w:p>
    <w:p w:rsidR="00874429" w:rsidRPr="00C22D40" w:rsidRDefault="00C22D40" w:rsidP="00C22D40">
      <w:pPr>
        <w:tabs>
          <w:tab w:val="left" w:pos="5040"/>
        </w:tabs>
        <w:rPr>
          <w:rFonts w:eastAsia="PMingLiU"/>
          <w:color w:val="000000"/>
        </w:rPr>
      </w:pPr>
      <w:r>
        <w:rPr>
          <w:rFonts w:eastAsia="PMingLiU"/>
          <w:color w:val="000000"/>
        </w:rPr>
        <w:tab/>
      </w:r>
      <w:r w:rsidR="00874429" w:rsidRPr="00C22D40">
        <w:rPr>
          <w:rFonts w:eastAsia="PMingLiU"/>
          <w:color w:val="000000"/>
        </w:rPr>
        <w:t>Chapter 11</w:t>
      </w:r>
    </w:p>
    <w:p w:rsidR="00874429" w:rsidRPr="00C22D40" w:rsidRDefault="00874429" w:rsidP="00C22D40">
      <w:pPr>
        <w:rPr>
          <w:rFonts w:eastAsia="PMingLiU"/>
          <w:b/>
          <w:bCs/>
          <w:color w:val="000000"/>
        </w:rPr>
      </w:pPr>
    </w:p>
    <w:p w:rsidR="00874429" w:rsidRPr="00C22D40" w:rsidRDefault="00874429">
      <w:pPr>
        <w:ind w:firstLine="1440"/>
        <w:rPr>
          <w:rFonts w:eastAsia="PMingLiU"/>
          <w:color w:val="000000"/>
          <w:u w:val="single"/>
        </w:rPr>
      </w:pPr>
      <w:r w:rsidRPr="00C22D40">
        <w:rPr>
          <w:rFonts w:eastAsia="PMingLiU"/>
          <w:b/>
          <w:bCs/>
          <w:color w:val="000000"/>
        </w:rPr>
        <w:t>Debtor(s).</w:t>
      </w:r>
    </w:p>
    <w:p w:rsidR="00874429" w:rsidRPr="00C22D40" w:rsidRDefault="00874429">
      <w:pPr>
        <w:rPr>
          <w:rFonts w:eastAsia="PMingLiU"/>
          <w:color w:val="000000"/>
        </w:rPr>
      </w:pPr>
    </w:p>
    <w:p w:rsidR="00874429" w:rsidRPr="00C22D40" w:rsidRDefault="00874429">
      <w:pPr>
        <w:jc w:val="center"/>
        <w:rPr>
          <w:rFonts w:eastAsia="PMingLiU"/>
          <w:color w:val="000000"/>
        </w:rPr>
      </w:pPr>
      <w:r w:rsidRPr="00C22D40">
        <w:rPr>
          <w:rFonts w:eastAsia="PMingLiU"/>
          <w:b/>
          <w:bCs/>
          <w:color w:val="000000"/>
        </w:rPr>
        <w:t>PRE CONFIRMATION CERTIFICATION REGARDING PAYMENT OF DOMESTIC SUPPORT OBLIGATIONS</w:t>
      </w:r>
      <w:r w:rsidRPr="00C22D40">
        <w:rPr>
          <w:rFonts w:eastAsia="PMingLiU"/>
          <w:color w:val="000000"/>
        </w:rPr>
        <w:t xml:space="preserve"> </w:t>
      </w:r>
      <w:r w:rsidRPr="00C22D40">
        <w:rPr>
          <w:rFonts w:eastAsia="PMingLiU"/>
          <w:b/>
          <w:bCs/>
          <w:color w:val="000000"/>
        </w:rPr>
        <w:t>AND FILING OF REQUIRED TAX RETURNS</w:t>
      </w:r>
    </w:p>
    <w:p w:rsidR="00874429" w:rsidRPr="00C22D40" w:rsidRDefault="00874429">
      <w:pPr>
        <w:jc w:val="center"/>
        <w:rPr>
          <w:rFonts w:eastAsia="PMingLiU"/>
          <w:color w:val="000000"/>
        </w:rPr>
      </w:pPr>
    </w:p>
    <w:p w:rsidR="00874429" w:rsidRPr="00C22D40" w:rsidRDefault="00874429" w:rsidP="00C22D40">
      <w:pPr>
        <w:spacing w:line="360" w:lineRule="auto"/>
        <w:ind w:firstLine="720"/>
        <w:rPr>
          <w:rFonts w:eastAsia="PMingLiU"/>
          <w:color w:val="000000"/>
        </w:rPr>
      </w:pPr>
      <w:r w:rsidRPr="00C22D40">
        <w:rPr>
          <w:rFonts w:eastAsia="PMingLiU"/>
          <w:color w:val="000000"/>
        </w:rPr>
        <w:t>As required under Local Rule 3020-1, the debtor in the above captioned matter certifies as follows:</w:t>
      </w:r>
    </w:p>
    <w:p w:rsidR="00874429" w:rsidRPr="00C22D40" w:rsidRDefault="00874429">
      <w:pPr>
        <w:jc w:val="both"/>
        <w:rPr>
          <w:rFonts w:eastAsia="PMingLiU"/>
          <w:color w:val="000000"/>
        </w:rPr>
      </w:pPr>
    </w:p>
    <w:p w:rsidR="00874429" w:rsidRPr="00C22D40" w:rsidRDefault="00874429" w:rsidP="00C22D40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spacing w:line="360" w:lineRule="auto"/>
        <w:ind w:firstLine="720"/>
        <w:rPr>
          <w:rFonts w:eastAsia="PMingLiU"/>
          <w:color w:val="000000"/>
        </w:rPr>
      </w:pPr>
      <w:r w:rsidRPr="00C22D40">
        <w:rPr>
          <w:rFonts w:eastAsia="PMingLiU"/>
          <w:color w:val="000000"/>
        </w:rPr>
        <w:t xml:space="preserve">1.   Payment of all </w:t>
      </w:r>
      <w:proofErr w:type="spellStart"/>
      <w:r w:rsidRPr="00C22D40">
        <w:rPr>
          <w:rFonts w:eastAsia="PMingLiU"/>
          <w:color w:val="000000"/>
        </w:rPr>
        <w:t>postpetition</w:t>
      </w:r>
      <w:proofErr w:type="spellEnd"/>
      <w:r w:rsidRPr="00C22D40">
        <w:rPr>
          <w:rFonts w:eastAsia="PMingLiU"/>
          <w:color w:val="000000"/>
        </w:rPr>
        <w:t xml:space="preserve"> domestic support obligations (check which paragraph applies).</w:t>
      </w:r>
    </w:p>
    <w:p w:rsidR="00874429" w:rsidRPr="00C22D40" w:rsidRDefault="00874429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spacing w:line="360" w:lineRule="auto"/>
        <w:ind w:left="2163" w:hanging="1045"/>
        <w:jc w:val="both"/>
        <w:rPr>
          <w:rFonts w:eastAsia="PMingLiU"/>
          <w:color w:val="000000"/>
        </w:rPr>
      </w:pPr>
      <w:r w:rsidRPr="00C22D40">
        <w:rPr>
          <w:rFonts w:eastAsia="PMingLiU"/>
          <w:color w:val="000000"/>
        </w:rPr>
        <w:t>_____</w:t>
      </w:r>
      <w:r w:rsidRPr="00C22D40">
        <w:rPr>
          <w:rFonts w:eastAsia="PMingLiU"/>
          <w:color w:val="000000"/>
        </w:rPr>
        <w:tab/>
        <w:t>A.</w:t>
      </w:r>
      <w:r w:rsidRPr="00C22D40">
        <w:rPr>
          <w:rFonts w:eastAsia="PMingLiU"/>
          <w:color w:val="000000"/>
        </w:rPr>
        <w:tab/>
        <w:t>Since the filing of this bankruptcy, the deb</w:t>
      </w:r>
      <w:r w:rsidR="00C22D40">
        <w:rPr>
          <w:rFonts w:eastAsia="PMingLiU"/>
          <w:color w:val="000000"/>
        </w:rPr>
        <w:t xml:space="preserve">tor has not been required by a </w:t>
      </w:r>
      <w:r w:rsidRPr="00C22D40">
        <w:rPr>
          <w:rFonts w:eastAsia="PMingLiU"/>
          <w:color w:val="000000"/>
        </w:rPr>
        <w:t xml:space="preserve">judicial or administrative order, or by statute to pay any domestic support obligation as defined in 11 U.S.C. </w:t>
      </w:r>
      <w:r w:rsidRPr="00C22D40">
        <w:rPr>
          <w:rFonts w:eastAsia="PMingLiU"/>
          <w:color w:val="000000"/>
        </w:rPr>
        <w:sym w:font="WP TypographicSymbols" w:char="0027"/>
      </w:r>
      <w:r w:rsidRPr="00C22D40">
        <w:rPr>
          <w:rFonts w:eastAsia="PMingLiU"/>
          <w:color w:val="000000"/>
        </w:rPr>
        <w:t>101(14A); or</w:t>
      </w:r>
    </w:p>
    <w:p w:rsidR="00874429" w:rsidRPr="00C22D40" w:rsidRDefault="00874429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spacing w:line="360" w:lineRule="auto"/>
        <w:ind w:left="2163" w:hanging="1045"/>
        <w:jc w:val="both"/>
        <w:rPr>
          <w:rFonts w:eastAsia="PMingLiU"/>
          <w:color w:val="000000"/>
        </w:rPr>
      </w:pPr>
      <w:r w:rsidRPr="00C22D40">
        <w:rPr>
          <w:rFonts w:eastAsia="PMingLiU"/>
          <w:color w:val="000000"/>
        </w:rPr>
        <w:t>_____</w:t>
      </w:r>
      <w:r w:rsidRPr="00C22D40">
        <w:rPr>
          <w:rFonts w:eastAsia="PMingLiU"/>
          <w:color w:val="000000"/>
        </w:rPr>
        <w:tab/>
        <w:t>B.</w:t>
      </w:r>
      <w:r w:rsidRPr="00C22D40">
        <w:rPr>
          <w:rFonts w:eastAsia="PMingLiU"/>
          <w:color w:val="000000"/>
        </w:rPr>
        <w:tab/>
        <w:t xml:space="preserve">As required by 11 U.S.C. </w:t>
      </w:r>
      <w:r w:rsidRPr="00C22D40">
        <w:rPr>
          <w:rFonts w:eastAsia="PMingLiU"/>
          <w:color w:val="000000"/>
        </w:rPr>
        <w:sym w:font="WP TypographicSymbols" w:char="0027"/>
      </w:r>
      <w:r w:rsidRPr="00C22D40">
        <w:rPr>
          <w:rFonts w:eastAsia="PMingLiU"/>
          <w:color w:val="000000"/>
        </w:rPr>
        <w:t>1129(a)(14) for chapter 11 cases, the debtor has paid, either directly or through the assigned trustee, all amounts that are required to be paid under a domestic support obligation and that first became payable after the date of the filing of the petition if the debtor is required by a judicial or administrative order, or by statute, to pay such domestic support obligation.</w:t>
      </w:r>
    </w:p>
    <w:p w:rsidR="00874429" w:rsidRPr="00C22D40" w:rsidRDefault="00874429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spacing w:line="360" w:lineRule="auto"/>
        <w:ind w:firstLine="720"/>
        <w:jc w:val="both"/>
        <w:rPr>
          <w:rFonts w:eastAsia="PMingLiU"/>
          <w:color w:val="000000"/>
        </w:rPr>
      </w:pPr>
      <w:r w:rsidRPr="00C22D40">
        <w:rPr>
          <w:rFonts w:eastAsia="PMingLiU"/>
          <w:color w:val="000000"/>
        </w:rPr>
        <w:t>2.  As required by section 1228(b) of the Bankruptcy Abuse Prevention and Consumer Protection Act of 2005, all requested tax documents have been filed with the court.</w:t>
      </w:r>
    </w:p>
    <w:p w:rsidR="00874429" w:rsidRPr="00C22D40" w:rsidRDefault="00874429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ind w:firstLine="720"/>
        <w:jc w:val="both"/>
        <w:rPr>
          <w:rFonts w:eastAsia="PMingLiU"/>
          <w:color w:val="000000"/>
        </w:rPr>
      </w:pPr>
      <w:r w:rsidRPr="00C22D40">
        <w:rPr>
          <w:rFonts w:eastAsia="PMingLiU"/>
          <w:color w:val="000000"/>
        </w:rPr>
        <w:t>I declare under penalty of perjury that the information provided in this certificate is true and correct.</w:t>
      </w:r>
    </w:p>
    <w:p w:rsidR="00874429" w:rsidRPr="00C22D40" w:rsidRDefault="00874429">
      <w:pPr>
        <w:tabs>
          <w:tab w:val="left" w:pos="-1080"/>
          <w:tab w:val="left" w:pos="-720"/>
          <w:tab w:val="left" w:pos="0"/>
          <w:tab w:val="left" w:pos="720"/>
          <w:tab w:val="left" w:pos="1118"/>
          <w:tab w:val="left" w:pos="1800"/>
          <w:tab w:val="left" w:pos="2163"/>
          <w:tab w:val="left" w:pos="2522"/>
          <w:tab w:val="left" w:pos="4320"/>
        </w:tabs>
        <w:jc w:val="both"/>
        <w:rPr>
          <w:rFonts w:eastAsia="PMingLiU"/>
          <w:color w:val="000000"/>
        </w:rPr>
      </w:pPr>
    </w:p>
    <w:p w:rsidR="00874429" w:rsidRPr="00C22D40" w:rsidRDefault="00C22D40" w:rsidP="00C22D40">
      <w:pPr>
        <w:tabs>
          <w:tab w:val="left" w:pos="-1080"/>
          <w:tab w:val="left" w:pos="-720"/>
          <w:tab w:val="left" w:pos="5040"/>
          <w:tab w:val="left" w:pos="8640"/>
        </w:tabs>
        <w:rPr>
          <w:rFonts w:eastAsia="PMingLiU"/>
          <w:color w:val="000000"/>
          <w:u w:val="single"/>
        </w:rPr>
      </w:pPr>
      <w:r>
        <w:rPr>
          <w:rFonts w:eastAsia="PMingLiU"/>
          <w:color w:val="000000"/>
        </w:rPr>
        <w:tab/>
      </w:r>
      <w:r>
        <w:rPr>
          <w:rFonts w:eastAsia="PMingLiU"/>
          <w:color w:val="000000"/>
          <w:u w:val="single"/>
        </w:rPr>
        <w:tab/>
      </w:r>
    </w:p>
    <w:p w:rsidR="00874429" w:rsidRPr="00C22D40" w:rsidRDefault="00C22D40" w:rsidP="00C22D40">
      <w:pPr>
        <w:tabs>
          <w:tab w:val="left" w:pos="5040"/>
        </w:tabs>
        <w:rPr>
          <w:rFonts w:eastAsia="PMingLiU"/>
          <w:color w:val="000000"/>
        </w:rPr>
      </w:pPr>
      <w:r>
        <w:rPr>
          <w:rFonts w:eastAsia="PMingLiU"/>
          <w:color w:val="000000"/>
        </w:rPr>
        <w:tab/>
      </w:r>
      <w:r w:rsidR="00874429" w:rsidRPr="00C22D40">
        <w:rPr>
          <w:rFonts w:eastAsia="PMingLiU"/>
          <w:color w:val="000000"/>
        </w:rPr>
        <w:t>Debtor</w:t>
      </w:r>
      <w:r w:rsidR="00EF761E">
        <w:rPr>
          <w:rFonts w:eastAsia="PMingLiU"/>
          <w:color w:val="000000"/>
        </w:rPr>
        <w:t>’</w:t>
      </w:r>
      <w:r w:rsidR="00874429" w:rsidRPr="00C22D40">
        <w:rPr>
          <w:rFonts w:eastAsia="PMingLiU"/>
          <w:color w:val="000000"/>
        </w:rPr>
        <w:t>s Signature</w:t>
      </w:r>
    </w:p>
    <w:p w:rsidR="00874429" w:rsidRPr="00C22D40" w:rsidRDefault="00874429" w:rsidP="00C22D40">
      <w:pPr>
        <w:rPr>
          <w:rFonts w:eastAsia="PMingLiU"/>
          <w:color w:val="000000"/>
        </w:rPr>
      </w:pPr>
    </w:p>
    <w:p w:rsidR="00874429" w:rsidRPr="00C22D40" w:rsidRDefault="00C22D40" w:rsidP="00C22D40">
      <w:pPr>
        <w:tabs>
          <w:tab w:val="left" w:pos="3600"/>
          <w:tab w:val="left" w:pos="5040"/>
          <w:tab w:val="left" w:pos="8640"/>
        </w:tabs>
        <w:rPr>
          <w:rFonts w:eastAsia="PMingLiU"/>
          <w:color w:val="000000"/>
          <w:u w:val="single"/>
        </w:rPr>
      </w:pPr>
      <w:r>
        <w:rPr>
          <w:rFonts w:eastAsia="PMingLiU"/>
          <w:color w:val="000000"/>
        </w:rPr>
        <w:t xml:space="preserve">Dated: </w:t>
      </w:r>
      <w:r>
        <w:rPr>
          <w:rFonts w:eastAsia="PMingLiU"/>
          <w:color w:val="000000"/>
          <w:u w:val="single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  <w:u w:val="single"/>
        </w:rPr>
        <w:tab/>
      </w:r>
    </w:p>
    <w:p w:rsidR="00874429" w:rsidRPr="00C22D40" w:rsidRDefault="00C22D40" w:rsidP="00C22D40">
      <w:pPr>
        <w:tabs>
          <w:tab w:val="left" w:pos="5040"/>
        </w:tabs>
        <w:rPr>
          <w:color w:val="000000"/>
        </w:rPr>
      </w:pPr>
      <w:r>
        <w:rPr>
          <w:rFonts w:eastAsia="PMingLiU"/>
          <w:color w:val="000000"/>
        </w:rPr>
        <w:tab/>
      </w:r>
      <w:r w:rsidR="00874429" w:rsidRPr="00C22D40">
        <w:rPr>
          <w:rFonts w:eastAsia="PMingLiU"/>
          <w:color w:val="000000"/>
        </w:rPr>
        <w:t>Joint Debtor</w:t>
      </w:r>
      <w:r w:rsidR="00EF761E">
        <w:rPr>
          <w:rFonts w:eastAsia="PMingLiU"/>
          <w:color w:val="000000"/>
        </w:rPr>
        <w:t>’</w:t>
      </w:r>
      <w:bookmarkStart w:id="0" w:name="_GoBack"/>
      <w:bookmarkEnd w:id="0"/>
      <w:r w:rsidR="00874429" w:rsidRPr="00C22D40">
        <w:rPr>
          <w:rFonts w:eastAsia="PMingLiU"/>
          <w:color w:val="000000"/>
        </w:rPr>
        <w:t>s Signature (if applicable)</w:t>
      </w:r>
    </w:p>
    <w:sectPr w:rsidR="00874429" w:rsidRPr="00C22D40" w:rsidSect="00874429">
      <w:headerReference w:type="default" r:id="rId6"/>
      <w:footerReference w:type="default" r:id="rId7"/>
      <w:pgSz w:w="12240" w:h="15840"/>
      <w:pgMar w:top="720" w:right="1440" w:bottom="696" w:left="1440" w:header="720" w:footer="6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29" w:rsidRDefault="00874429" w:rsidP="00874429">
      <w:r>
        <w:separator/>
      </w:r>
    </w:p>
  </w:endnote>
  <w:endnote w:type="continuationSeparator" w:id="0">
    <w:p w:rsidR="00874429" w:rsidRDefault="00874429" w:rsidP="0087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29" w:rsidRDefault="00874429">
    <w:pPr>
      <w:spacing w:line="240" w:lineRule="exact"/>
    </w:pPr>
  </w:p>
  <w:p w:rsidR="00874429" w:rsidRDefault="008744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29" w:rsidRDefault="00874429" w:rsidP="00874429">
      <w:r>
        <w:separator/>
      </w:r>
    </w:p>
  </w:footnote>
  <w:footnote w:type="continuationSeparator" w:id="0">
    <w:p w:rsidR="00874429" w:rsidRDefault="00874429" w:rsidP="0087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29" w:rsidRDefault="00874429">
    <w:pPr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/>
        <w:sz w:val="20"/>
        <w:szCs w:val="20"/>
      </w:rPr>
      <w:t>Local Form 3020-1(D)(2)</w:t>
    </w:r>
  </w:p>
  <w:p w:rsidR="00874429" w:rsidRDefault="00874429">
    <w:pPr>
      <w:spacing w:line="240" w:lineRule="exact"/>
      <w:rPr>
        <w:rFonts w:ascii="Sakkal Majalla" w:hAnsi="Sakkal Majalla" w:cs="Sakkal Majall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29"/>
    <w:rsid w:val="00874429"/>
    <w:rsid w:val="00C22D40"/>
    <w:rsid w:val="00E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ACF8A"/>
  <w14:defaultImageDpi w14:val="0"/>
  <w15:docId w15:val="{DB492150-7676-4E23-8A4E-4FB4E2C4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2</cp:revision>
  <dcterms:created xsi:type="dcterms:W3CDTF">2019-12-30T21:18:00Z</dcterms:created>
  <dcterms:modified xsi:type="dcterms:W3CDTF">2019-12-30T21:18:00Z</dcterms:modified>
</cp:coreProperties>
</file>