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66D" w:rsidRDefault="0076766D">
      <w:pPr>
        <w:jc w:val="center"/>
        <w:rPr>
          <w:b/>
          <w:bCs/>
        </w:rPr>
      </w:pPr>
      <w:bookmarkStart w:id="0" w:name="_GoBack"/>
      <w:bookmarkEnd w:id="0"/>
      <w:r>
        <w:rPr>
          <w:b/>
          <w:bCs/>
        </w:rPr>
        <w:t>UNITED STATES BANKRUPTCY COURT</w:t>
      </w:r>
    </w:p>
    <w:p w:rsidR="0076766D" w:rsidRDefault="0076766D">
      <w:pPr>
        <w:jc w:val="center"/>
        <w:rPr>
          <w:b/>
          <w:bCs/>
        </w:rPr>
      </w:pPr>
      <w:r>
        <w:rPr>
          <w:b/>
          <w:bCs/>
        </w:rPr>
        <w:t>FOR THE EASTERN DISTRICT OF OKLAHOMA</w:t>
      </w:r>
    </w:p>
    <w:p w:rsidR="0076766D" w:rsidRDefault="0076766D">
      <w:pPr>
        <w:jc w:val="center"/>
      </w:pPr>
    </w:p>
    <w:p w:rsidR="0076766D" w:rsidRDefault="0076766D">
      <w:pPr>
        <w:tabs>
          <w:tab w:val="left" w:pos="-1440"/>
        </w:tabs>
        <w:ind w:left="5760" w:hanging="5760"/>
      </w:pPr>
      <w:r>
        <w:t>Re:</w:t>
      </w:r>
      <w:r>
        <w:tab/>
        <w:t xml:space="preserve">Case No.: </w:t>
      </w:r>
    </w:p>
    <w:p w:rsidR="0076766D" w:rsidRDefault="0076766D">
      <w:pPr>
        <w:ind w:firstLine="5760"/>
      </w:pPr>
      <w:r>
        <w:t>Chapter</w:t>
      </w:r>
    </w:p>
    <w:p w:rsidR="0076766D" w:rsidRDefault="0076766D"/>
    <w:p w:rsidR="0076766D" w:rsidRDefault="0076766D"/>
    <w:p w:rsidR="0076766D" w:rsidRDefault="0076766D">
      <w:pPr>
        <w:ind w:firstLine="1440"/>
      </w:pPr>
      <w:r>
        <w:t>Debtor(s).</w:t>
      </w:r>
    </w:p>
    <w:p w:rsidR="0076766D" w:rsidRDefault="0076766D"/>
    <w:p w:rsidR="0076766D" w:rsidRDefault="0076766D"/>
    <w:p w:rsidR="0076766D" w:rsidRDefault="0076766D"/>
    <w:p w:rsidR="0076766D" w:rsidRDefault="0076766D" w:rsidP="005D11CF">
      <w:pPr>
        <w:jc w:val="center"/>
        <w:rPr>
          <w:b/>
          <w:bCs/>
          <w:u w:val="single"/>
        </w:rPr>
      </w:pPr>
      <w:r>
        <w:rPr>
          <w:b/>
          <w:bCs/>
          <w:u w:val="single"/>
        </w:rPr>
        <w:t>ORDER RESTRICTING CLAIM</w:t>
      </w:r>
    </w:p>
    <w:p w:rsidR="005D11CF" w:rsidRDefault="005D11CF" w:rsidP="005D11CF">
      <w:pPr>
        <w:jc w:val="center"/>
        <w:rPr>
          <w:b/>
          <w:bCs/>
          <w:u w:val="single"/>
        </w:rPr>
      </w:pPr>
    </w:p>
    <w:p w:rsidR="005D11CF" w:rsidRDefault="005D11CF" w:rsidP="005D11CF">
      <w:pPr>
        <w:jc w:val="center"/>
      </w:pPr>
    </w:p>
    <w:p w:rsidR="0076766D" w:rsidRDefault="0076766D">
      <w:pPr>
        <w:ind w:firstLine="720"/>
      </w:pPr>
      <w:r>
        <w:t xml:space="preserve">The Motion to Restrict Claim ____ filed by _________ on __________is granted.  </w:t>
      </w:r>
    </w:p>
    <w:p w:rsidR="0076766D" w:rsidRDefault="0076766D"/>
    <w:p w:rsidR="005D11CF" w:rsidRDefault="0076766D" w:rsidP="005D11CF">
      <w:pPr>
        <w:ind w:firstLine="720"/>
        <w:jc w:val="both"/>
        <w:rPr>
          <w:sz w:val="22"/>
          <w:szCs w:val="22"/>
        </w:rPr>
      </w:pPr>
      <w:r w:rsidRPr="005D11CF">
        <w:t xml:space="preserve">  </w:t>
      </w:r>
      <w:r w:rsidR="005D11CF" w:rsidRPr="005D11CF">
        <w:t>If the redacted Claim was not attached to the Motion to Redact, a replacement Claim is required.  The Claim shall be refiled by the original filer within seven (7) days of the entry of this order and shall be identical to the original document it replaces, with the exception of the redacted information required by Fed. R. Bankr. P 9037.  The redacted Claim attached to the Motion to Redact or refiled at a later date shall be deemed filed the same date of the filing of the original non-redacted Claim</w:t>
      </w:r>
      <w:r w:rsidR="005D11CF">
        <w:rPr>
          <w:sz w:val="22"/>
          <w:szCs w:val="22"/>
        </w:rPr>
        <w:t>.</w:t>
      </w:r>
    </w:p>
    <w:p w:rsidR="0076766D" w:rsidRDefault="0076766D" w:rsidP="005D11CF">
      <w:pPr>
        <w:ind w:firstLine="720"/>
      </w:pPr>
    </w:p>
    <w:p w:rsidR="0076766D" w:rsidRDefault="0076766D">
      <w:pPr>
        <w:ind w:firstLine="720"/>
      </w:pPr>
      <w:r>
        <w:t xml:space="preserve">Nothing in this order shall affect the rights of the United States Trustee, the debtors, </w:t>
      </w:r>
    </w:p>
    <w:p w:rsidR="0076766D" w:rsidRDefault="0076766D">
      <w:r>
        <w:t>counsel for the debtors, the Case Trustee, or counsel for the Trustee in this</w:t>
      </w:r>
      <w:r w:rsidR="005D11CF">
        <w:t xml:space="preserve"> </w:t>
      </w:r>
      <w:r>
        <w:t xml:space="preserve">matter to request access to the original claim by filing the appropriate motion.  </w:t>
      </w:r>
    </w:p>
    <w:p w:rsidR="005D11CF" w:rsidRDefault="005D11CF"/>
    <w:p w:rsidR="005D11CF" w:rsidRDefault="005D11CF" w:rsidP="005D11CF">
      <w:pPr>
        <w:jc w:val="center"/>
        <w:rPr>
          <w:b/>
          <w:bCs/>
          <w:sz w:val="22"/>
          <w:szCs w:val="22"/>
        </w:rPr>
      </w:pPr>
      <w:r>
        <w:rPr>
          <w:b/>
          <w:bCs/>
          <w:sz w:val="22"/>
          <w:szCs w:val="22"/>
        </w:rPr>
        <w:t xml:space="preserve">MOVANT TO NOTIFY ALL PARTIES RECEIVING THE </w:t>
      </w:r>
    </w:p>
    <w:p w:rsidR="005D11CF" w:rsidRDefault="005D11CF" w:rsidP="005D11CF">
      <w:pPr>
        <w:jc w:val="center"/>
        <w:rPr>
          <w:b/>
          <w:bCs/>
          <w:sz w:val="22"/>
          <w:szCs w:val="22"/>
        </w:rPr>
      </w:pPr>
      <w:r>
        <w:rPr>
          <w:b/>
          <w:bCs/>
          <w:sz w:val="22"/>
          <w:szCs w:val="22"/>
        </w:rPr>
        <w:t>ORIGINAL DOCUMENT OF THE ENTRY OF THIS ORDER</w:t>
      </w:r>
    </w:p>
    <w:p w:rsidR="005D11CF" w:rsidRDefault="005D11CF" w:rsidP="005D11CF">
      <w:pPr>
        <w:rPr>
          <w:sz w:val="22"/>
          <w:szCs w:val="22"/>
        </w:rPr>
      </w:pPr>
    </w:p>
    <w:p w:rsidR="005D11CF" w:rsidRDefault="005D11CF"/>
    <w:p w:rsidR="0076766D" w:rsidRDefault="0076766D">
      <w:pPr>
        <w:ind w:firstLine="4320"/>
      </w:pPr>
      <w:r>
        <w:t>###</w:t>
      </w:r>
    </w:p>
    <w:sectPr w:rsidR="0076766D" w:rsidSect="0076766D">
      <w:footerReference w:type="default" r:id="rId6"/>
      <w:pgSz w:w="12240" w:h="15840"/>
      <w:pgMar w:top="5757" w:right="1440" w:bottom="630" w:left="1440" w:header="5757"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66D" w:rsidRDefault="0076766D" w:rsidP="0076766D">
      <w:r>
        <w:separator/>
      </w:r>
    </w:p>
  </w:endnote>
  <w:endnote w:type="continuationSeparator" w:id="0">
    <w:p w:rsidR="0076766D" w:rsidRDefault="0076766D" w:rsidP="0076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66D" w:rsidRDefault="0076766D">
    <w:pPr>
      <w:spacing w:line="240" w:lineRule="exact"/>
    </w:pPr>
  </w:p>
  <w:p w:rsidR="0076766D" w:rsidRDefault="0076766D">
    <w:pPr>
      <w:rPr>
        <w:sz w:val="12"/>
        <w:szCs w:val="12"/>
      </w:rPr>
    </w:pPr>
    <w:r>
      <w:rPr>
        <w:sz w:val="12"/>
        <w:szCs w:val="12"/>
      </w:rPr>
      <w:fldChar w:fldCharType="begin"/>
    </w:r>
    <w:r>
      <w:rPr>
        <w:sz w:val="12"/>
        <w:szCs w:val="12"/>
      </w:rPr>
      <w:instrText>FILENAME  \* upper</w:instrText>
    </w:r>
    <w:r>
      <w:rPr>
        <w:sz w:val="12"/>
        <w:szCs w:val="12"/>
      </w:rPr>
      <w:fldChar w:fldCharType="separate"/>
    </w:r>
    <w:r>
      <w:rPr>
        <w:sz w:val="12"/>
        <w:szCs w:val="12"/>
      </w:rPr>
      <w:t>RestrictingClaim.wpd</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66D" w:rsidRDefault="0076766D" w:rsidP="0076766D">
      <w:r>
        <w:separator/>
      </w:r>
    </w:p>
  </w:footnote>
  <w:footnote w:type="continuationSeparator" w:id="0">
    <w:p w:rsidR="0076766D" w:rsidRDefault="0076766D" w:rsidP="00767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6D"/>
    <w:rsid w:val="002C7D00"/>
    <w:rsid w:val="004B4912"/>
    <w:rsid w:val="005D11CF"/>
    <w:rsid w:val="0076766D"/>
    <w:rsid w:val="009777B7"/>
    <w:rsid w:val="009C0295"/>
    <w:rsid w:val="00E10B88"/>
    <w:rsid w:val="00EE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B41AF4-D0E6-48C6-B2E4-E3BD56F7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892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Howell</dc:creator>
  <cp:keywords/>
  <dc:description/>
  <cp:lastModifiedBy>Cindi Howell</cp:lastModifiedBy>
  <cp:revision>2</cp:revision>
  <dcterms:created xsi:type="dcterms:W3CDTF">2019-11-06T21:36:00Z</dcterms:created>
  <dcterms:modified xsi:type="dcterms:W3CDTF">2019-11-06T21:36:00Z</dcterms:modified>
</cp:coreProperties>
</file>